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A6" w:rsidRDefault="006B3BA6" w:rsidP="006B3BA6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070DDB">
        <w:rPr>
          <w:rFonts w:ascii="Arial" w:eastAsia="Times New Roman" w:hAnsi="Arial" w:cs="Arial"/>
          <w:sz w:val="45"/>
          <w:szCs w:val="45"/>
          <w:lang w:eastAsia="pl-PL"/>
        </w:rPr>
        <w:t>Lekki tornister</w:t>
      </w:r>
    </w:p>
    <w:p w:rsidR="006B3BA6" w:rsidRPr="006B3BA6" w:rsidRDefault="006B3BA6" w:rsidP="006B3BA6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bookmarkStart w:id="0" w:name="_GoBack"/>
      <w:bookmarkEnd w:id="0"/>
    </w:p>
    <w:p w:rsidR="00070DDB" w:rsidRPr="00070DDB" w:rsidRDefault="00070DDB" w:rsidP="0007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dla wychowawcy:</w:t>
      </w:r>
    </w:p>
    <w:p w:rsidR="00070DDB" w:rsidRPr="00070DDB" w:rsidRDefault="00070DDB" w:rsidP="0007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0DDB" w:rsidRPr="00070DDB" w:rsidRDefault="00070DDB" w:rsidP="00070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 z ustaleniami akcji: rodziców i uczniów poprzez zeb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rania, </w:t>
      </w: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uczniami, tablicę ogłoszeń oraz lekcje wychowawcze;</w:t>
      </w:r>
    </w:p>
    <w:p w:rsidR="00070DDB" w:rsidRPr="00070DDB" w:rsidRDefault="00070DDB" w:rsidP="00070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współpracy z zespołem nauczycieli uczących w danej klasie, w celu przestrzegania przyjętych ustaleń;</w:t>
      </w:r>
    </w:p>
    <w:p w:rsidR="00070DDB" w:rsidRPr="00070DDB" w:rsidRDefault="00070DDB" w:rsidP="00070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jeden raz w miesiącu tornistrów dzieci – uświadamiania konieczności respektowania norm w tym zakresie;</w:t>
      </w:r>
    </w:p>
    <w:p w:rsidR="00070DDB" w:rsidRPr="00070DDB" w:rsidRDefault="00070DDB" w:rsidP="00070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algorytmu „jeden podręcznik na ławkę”;</w:t>
      </w:r>
    </w:p>
    <w:p w:rsidR="00070DDB" w:rsidRPr="00070DDB" w:rsidRDefault="00070DDB" w:rsidP="00070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informowanie uczniów i rodziców o odwołanych zajęciach edukacyjnych (w zeszycie korespondencyjnym), aby dziecko nie nosiło zbędnych pomocy i przyborów.</w:t>
      </w:r>
    </w:p>
    <w:p w:rsidR="00070DDB" w:rsidRPr="00070DDB" w:rsidRDefault="00070DDB" w:rsidP="0007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0DDB" w:rsidRPr="00070DDB" w:rsidRDefault="00070DDB" w:rsidP="0007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dla rodzica (prawnego opiekuna):</w:t>
      </w:r>
    </w:p>
    <w:p w:rsidR="00070DDB" w:rsidRPr="00070DDB" w:rsidRDefault="00070DDB" w:rsidP="0007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0DDB" w:rsidRPr="00070DDB" w:rsidRDefault="00070DDB" w:rsidP="00070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ze szczegółowymi ustaleniami dotyczącymi „lekkiego tornistra” (podręczniki, zeszyty ćwiczeń, zeszyty przedmiotowe);</w:t>
      </w:r>
    </w:p>
    <w:p w:rsidR="00070DDB" w:rsidRPr="00070DDB" w:rsidRDefault="00070DDB" w:rsidP="00070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kontrolowanie tornistra dziecka, aby nie przynosiło do szkoły zbędnych podręczników, zeszytów ćwiczeń, zeszytów przedmiotowych, przyborów szkolnych itp.</w:t>
      </w:r>
    </w:p>
    <w:p w:rsidR="00070DDB" w:rsidRPr="00070DDB" w:rsidRDefault="00070DDB" w:rsidP="00070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zakup lekkiego tornistra, wskazywanych zeszytów, zeszytów ćwiczeń oraz niezbędnych przyborów do zajęć edukacyjnych ;</w:t>
      </w:r>
    </w:p>
    <w:p w:rsidR="006B3BA6" w:rsidRDefault="00070DDB" w:rsidP="006B3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zasady „jeden podręcznik na jedną ławkę” i kontrola jej przestrzegania;</w:t>
      </w:r>
    </w:p>
    <w:p w:rsidR="006B3BA6" w:rsidRPr="006B3BA6" w:rsidRDefault="00070DDB" w:rsidP="006B3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BA6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wyposażenia w ciężkie, metalowe termosy, nadmiernie rozbudowane piórniki oraz wyrabianie u dziecka nawyku codziennego pakowania tornistra po odrobionych lekcjach.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BA6" w:rsidRPr="006B3BA6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zakup lekkiego tornistra, oraz zeszytów i przyborów wskazanych przez nauczycieli, unikanie zeszytów w twardej oprawie;</w:t>
      </w:r>
      <w:r w:rsidR="006B3BA6" w:rsidRPr="006B3B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B3BA6" w:rsidRPr="006B3BA6" w:rsidRDefault="006B3BA6" w:rsidP="006B3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BA6">
        <w:rPr>
          <w:rFonts w:ascii="Times New Roman" w:eastAsia="Times New Roman" w:hAnsi="Times New Roman" w:cs="Times New Roman"/>
          <w:sz w:val="24"/>
          <w:szCs w:val="24"/>
          <w:lang w:eastAsia="pl-PL"/>
        </w:rPr>
        <w:t>Wyrobienie u dzieci nawyku codziennego pakowania się na kolejny dzień nauki, co wyeliminuje noszenie niepotrzebnego wyposażeni a tornistra</w:t>
      </w:r>
      <w:r w:rsidRPr="006B3BA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70DDB" w:rsidRPr="00070DDB" w:rsidRDefault="00070DDB" w:rsidP="006B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DDB" w:rsidRPr="00070DDB" w:rsidRDefault="00070DDB" w:rsidP="0007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obowiązujących zeszytów do realizowanych zajęć edukacyjnych w klasach IV-VIII w roku szkolnym 2018/2019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1970"/>
        <w:gridCol w:w="887"/>
        <w:gridCol w:w="817"/>
        <w:gridCol w:w="773"/>
        <w:gridCol w:w="890"/>
        <w:gridCol w:w="942"/>
      </w:tblGrid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ZAJĘCIA EDUKACYJNE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RODZAJ ZESZYTU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V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VI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VII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VIII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linię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JĘZYK ANGIELSKI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A4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 SPOŁECZEŃSTWIE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0DDB" w:rsidRPr="00070DDB" w:rsidTr="00070DD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12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kratkę A5</w:t>
            </w:r>
          </w:p>
        </w:tc>
        <w:tc>
          <w:tcPr>
            <w:tcW w:w="169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15" w:type="dxa"/>
            <w:vAlign w:val="center"/>
            <w:hideMark/>
          </w:tcPr>
          <w:p w:rsidR="00070DDB" w:rsidRPr="00070DDB" w:rsidRDefault="00070DDB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</w:tbl>
    <w:p w:rsidR="00070DDB" w:rsidRPr="00070DDB" w:rsidRDefault="00070DDB" w:rsidP="0007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0DDB" w:rsidRPr="00070DDB" w:rsidRDefault="00070DDB" w:rsidP="0007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7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4"/>
      </w:tblGrid>
      <w:tr w:rsidR="006B3BA6" w:rsidRPr="00070DDB" w:rsidTr="006B3BA6">
        <w:trPr>
          <w:tblCellSpacing w:w="15" w:type="dxa"/>
        </w:trPr>
        <w:tc>
          <w:tcPr>
            <w:tcW w:w="6704" w:type="dxa"/>
            <w:vAlign w:val="center"/>
          </w:tcPr>
          <w:p w:rsidR="006B3BA6" w:rsidRPr="006B3BA6" w:rsidRDefault="006B3BA6" w:rsidP="006B3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B3BA6" w:rsidRPr="00070DDB" w:rsidTr="006B3BA6">
        <w:trPr>
          <w:tblCellSpacing w:w="15" w:type="dxa"/>
        </w:trPr>
        <w:tc>
          <w:tcPr>
            <w:tcW w:w="6704" w:type="dxa"/>
            <w:vAlign w:val="center"/>
            <w:hideMark/>
          </w:tcPr>
          <w:p w:rsidR="006B3BA6" w:rsidRPr="00070DDB" w:rsidRDefault="006B3BA6" w:rsidP="000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0DDB" w:rsidRPr="006B3BA6" w:rsidRDefault="00070DDB" w:rsidP="0007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0DDB" w:rsidRPr="006B3BA6" w:rsidRDefault="00070DDB">
      <w:pPr>
        <w:rPr>
          <w:rFonts w:ascii="Times New Roman" w:hAnsi="Times New Roman" w:cs="Times New Roman"/>
          <w:sz w:val="28"/>
          <w:szCs w:val="28"/>
        </w:rPr>
      </w:pPr>
    </w:p>
    <w:sectPr w:rsidR="00070DDB" w:rsidRPr="006B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CFF"/>
    <w:multiLevelType w:val="multilevel"/>
    <w:tmpl w:val="66E6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D39EE"/>
    <w:multiLevelType w:val="multilevel"/>
    <w:tmpl w:val="4E46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B"/>
    <w:rsid w:val="00070DDB"/>
    <w:rsid w:val="00676F88"/>
    <w:rsid w:val="006B3BA6"/>
    <w:rsid w:val="00D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2391"/>
  <w15:chartTrackingRefBased/>
  <w15:docId w15:val="{686A0501-05B5-4CD2-A70C-02BE0EBC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2018-12-03T11:06:00Z</dcterms:created>
  <dcterms:modified xsi:type="dcterms:W3CDTF">2018-12-04T08:32:00Z</dcterms:modified>
</cp:coreProperties>
</file>