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2A7" w:rsidRDefault="007F72A7" w:rsidP="007F72A7">
      <w:pPr>
        <w:pStyle w:val="Default"/>
        <w:rPr>
          <w:b/>
          <w:bCs/>
          <w:i/>
          <w:iCs/>
          <w:sz w:val="32"/>
          <w:szCs w:val="32"/>
        </w:rPr>
      </w:pPr>
    </w:p>
    <w:p w:rsidR="007F72A7" w:rsidRDefault="007F72A7" w:rsidP="007F72A7">
      <w:pPr>
        <w:pStyle w:val="intro"/>
      </w:pPr>
      <w:r>
        <w:t>O</w:t>
      </w:r>
      <w:r>
        <w:t>d 6 maja br. przedszkola, oddziały przedszkolne w szkołach podstawowych i inne formy wychowania przedszkolnego będą otwarte.</w:t>
      </w:r>
    </w:p>
    <w:p w:rsidR="007F72A7" w:rsidRDefault="007F72A7" w:rsidP="007F72A7">
      <w:pPr>
        <w:pStyle w:val="Default"/>
        <w:rPr>
          <w:b/>
          <w:bCs/>
          <w:i/>
          <w:iCs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 wp14:anchorId="4288C5F4" wp14:editId="1C5D17DF">
            <wp:extent cx="5879465" cy="2480399"/>
            <wp:effectExtent l="0" t="0" r="6985" b="0"/>
            <wp:docPr id="2" name="Obraz 2" descr="Dziewczynka z długimi blond włosami podpiera rękoma głowę. Po prawo na niebieskim tle napis: &quot;Od 6 maja otwarcie przedszkoli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ziewczynka z długimi blond włosami podpiera rękoma głowę. Po prawo na niebieskim tle napis: &quot;Od 6 maja otwarcie przedszkoli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9465" cy="2480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2A7" w:rsidRPr="007F72A7" w:rsidRDefault="007F72A7" w:rsidP="007F72A7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  <w:sz w:val="24"/>
          <w:szCs w:val="24"/>
        </w:rPr>
      </w:pPr>
    </w:p>
    <w:p w:rsidR="007F72A7" w:rsidRPr="007F72A7" w:rsidRDefault="007F72A7" w:rsidP="007F72A7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  <w:sz w:val="24"/>
          <w:szCs w:val="24"/>
        </w:rPr>
      </w:pPr>
      <w:r w:rsidRPr="007F72A7">
        <w:rPr>
          <w:rFonts w:ascii="Wingdings" w:hAnsi="Wingdings" w:cs="Wingdings"/>
          <w:color w:val="000000"/>
          <w:sz w:val="24"/>
          <w:szCs w:val="24"/>
        </w:rPr>
        <w:t></w:t>
      </w:r>
    </w:p>
    <w:p w:rsidR="007F72A7" w:rsidRPr="007F72A7" w:rsidRDefault="007F72A7" w:rsidP="007F72A7">
      <w:pPr>
        <w:autoSpaceDE w:val="0"/>
        <w:autoSpaceDN w:val="0"/>
        <w:adjustRightInd w:val="0"/>
        <w:spacing w:after="13" w:line="240" w:lineRule="auto"/>
        <w:rPr>
          <w:rFonts w:ascii="Proxima Nova" w:hAnsi="Proxima Nova" w:cs="Proxima Nova"/>
          <w:color w:val="000000"/>
          <w:sz w:val="23"/>
          <w:szCs w:val="23"/>
        </w:rPr>
      </w:pPr>
      <w:r w:rsidRPr="007F72A7">
        <w:rPr>
          <w:rFonts w:ascii="Wingdings" w:hAnsi="Wingdings" w:cs="Wingdings"/>
          <w:color w:val="000000"/>
          <w:sz w:val="23"/>
          <w:szCs w:val="23"/>
        </w:rPr>
        <w:t></w:t>
      </w:r>
      <w:r w:rsidRPr="007F72A7">
        <w:rPr>
          <w:rFonts w:ascii="Wingdings" w:hAnsi="Wingdings" w:cs="Wingdings"/>
          <w:color w:val="000000"/>
          <w:sz w:val="23"/>
          <w:szCs w:val="23"/>
        </w:rPr>
        <w:t></w:t>
      </w:r>
      <w:r w:rsidRPr="007F72A7">
        <w:rPr>
          <w:rFonts w:ascii="Proxima Nova" w:hAnsi="Proxima Nova" w:cs="Proxima Nova"/>
          <w:color w:val="000000"/>
          <w:sz w:val="23"/>
          <w:szCs w:val="23"/>
        </w:rPr>
        <w:t xml:space="preserve">W pierwszej kolejności z przedszkola powinny skorzystać te </w:t>
      </w:r>
      <w:r w:rsidRPr="007F72A7">
        <w:rPr>
          <w:rFonts w:ascii="Proxima Nova" w:hAnsi="Proxima Nova" w:cs="Proxima Nova"/>
          <w:b/>
          <w:bCs/>
          <w:color w:val="000000"/>
          <w:sz w:val="23"/>
          <w:szCs w:val="23"/>
        </w:rPr>
        <w:t xml:space="preserve">dzieci, których rodzice nie mają możliwości pogodzenia pracy z opieką w domu. </w:t>
      </w:r>
    </w:p>
    <w:p w:rsidR="007F72A7" w:rsidRPr="007F72A7" w:rsidRDefault="007F72A7" w:rsidP="007F72A7">
      <w:pPr>
        <w:autoSpaceDE w:val="0"/>
        <w:autoSpaceDN w:val="0"/>
        <w:adjustRightInd w:val="0"/>
        <w:spacing w:after="0" w:line="240" w:lineRule="auto"/>
        <w:rPr>
          <w:rFonts w:ascii="Proxima Nova" w:hAnsi="Proxima Nova" w:cs="Proxima Nova"/>
          <w:color w:val="000000"/>
          <w:sz w:val="23"/>
          <w:szCs w:val="23"/>
        </w:rPr>
      </w:pPr>
      <w:r w:rsidRPr="007F72A7">
        <w:rPr>
          <w:rFonts w:ascii="Wingdings" w:hAnsi="Wingdings" w:cs="Wingdings"/>
          <w:color w:val="000000"/>
          <w:sz w:val="23"/>
          <w:szCs w:val="23"/>
        </w:rPr>
        <w:t></w:t>
      </w:r>
      <w:r w:rsidRPr="007F72A7">
        <w:rPr>
          <w:rFonts w:ascii="Wingdings" w:hAnsi="Wingdings" w:cs="Wingdings"/>
          <w:color w:val="000000"/>
          <w:sz w:val="23"/>
          <w:szCs w:val="23"/>
        </w:rPr>
        <w:t></w:t>
      </w:r>
      <w:r w:rsidRPr="007F72A7">
        <w:rPr>
          <w:rFonts w:ascii="Proxima Nova" w:hAnsi="Proxima Nova" w:cs="Proxima Nova"/>
          <w:b/>
          <w:bCs/>
          <w:color w:val="000000"/>
          <w:sz w:val="23"/>
          <w:szCs w:val="23"/>
        </w:rPr>
        <w:t xml:space="preserve">Pierwszeństwo mają dzieci </w:t>
      </w:r>
      <w:r w:rsidRPr="007F72A7">
        <w:rPr>
          <w:rFonts w:ascii="Proxima Nova" w:hAnsi="Proxima Nova" w:cs="Proxima Nova"/>
          <w:color w:val="000000"/>
          <w:sz w:val="23"/>
          <w:szCs w:val="23"/>
        </w:rPr>
        <w:t xml:space="preserve">pracowników systemu ochrony zdrowia, służb mundurowych, pracowników handlu i przedsiębiorstw produkcyjnych, realizujący zadania związane z zapobieganiem, przeciwdziałaniem i zwalczaniem COVID-19. </w:t>
      </w:r>
    </w:p>
    <w:p w:rsidR="007F72A7" w:rsidRDefault="007F72A7" w:rsidP="007F72A7">
      <w:pPr>
        <w:pStyle w:val="Default"/>
        <w:rPr>
          <w:b/>
          <w:bCs/>
          <w:i/>
          <w:iCs/>
          <w:sz w:val="32"/>
          <w:szCs w:val="32"/>
        </w:rPr>
      </w:pPr>
    </w:p>
    <w:p w:rsidR="007F72A7" w:rsidRDefault="007F72A7" w:rsidP="007F72A7">
      <w:pPr>
        <w:pStyle w:val="Default"/>
        <w:rPr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Rodzicu, </w:t>
      </w:r>
      <w:bookmarkStart w:id="0" w:name="_GoBack"/>
      <w:bookmarkEnd w:id="0"/>
    </w:p>
    <w:p w:rsidR="007F72A7" w:rsidRDefault="007F72A7" w:rsidP="007F72A7">
      <w:pPr>
        <w:pStyle w:val="Default"/>
        <w:spacing w:after="13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Aby zapewnić dziecku odpowiednią opiekę podczas pobytu w placówce, </w:t>
      </w:r>
      <w:r>
        <w:rPr>
          <w:b/>
          <w:bCs/>
          <w:sz w:val="23"/>
          <w:szCs w:val="23"/>
        </w:rPr>
        <w:t xml:space="preserve">przekaż dyrektorowi istotne informacje o stanie jego zdrowia. </w:t>
      </w:r>
    </w:p>
    <w:p w:rsidR="007F72A7" w:rsidRDefault="007F72A7" w:rsidP="007F72A7">
      <w:pPr>
        <w:pStyle w:val="Default"/>
        <w:spacing w:after="13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Zaopatrz swoje dziecko, jeśli ukończyło 4. rok życia, w </w:t>
      </w:r>
      <w:r>
        <w:rPr>
          <w:b/>
          <w:bCs/>
          <w:sz w:val="23"/>
          <w:szCs w:val="23"/>
        </w:rPr>
        <w:t xml:space="preserve">indywidualną osłonę nosa i ust </w:t>
      </w:r>
      <w:r>
        <w:rPr>
          <w:sz w:val="23"/>
          <w:szCs w:val="23"/>
        </w:rPr>
        <w:t xml:space="preserve">podczas drogi do i z placówki. </w:t>
      </w:r>
    </w:p>
    <w:p w:rsidR="007F72A7" w:rsidRDefault="007F72A7" w:rsidP="007F72A7">
      <w:pPr>
        <w:pStyle w:val="Default"/>
        <w:spacing w:after="13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Przyprowadź do placówki dziecko zdrowe – bez objawów chorobowych. </w:t>
      </w:r>
    </w:p>
    <w:p w:rsidR="007F72A7" w:rsidRDefault="007F72A7" w:rsidP="007F72A7">
      <w:pPr>
        <w:pStyle w:val="Default"/>
        <w:spacing w:after="13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b/>
          <w:bCs/>
          <w:sz w:val="23"/>
          <w:szCs w:val="23"/>
        </w:rPr>
        <w:t xml:space="preserve">Nie posyłaj dziecka do przedszkola, jeżeli w domu przebywa ktoś na kwarantannie lub w izolacji. </w:t>
      </w:r>
      <w:r>
        <w:rPr>
          <w:sz w:val="23"/>
          <w:szCs w:val="23"/>
        </w:rPr>
        <w:t xml:space="preserve">Wówczas wszyscy musicie pozostać w domu oraz stosować się do zaleceń służb sanitarnych i lekarza. </w:t>
      </w:r>
    </w:p>
    <w:p w:rsidR="007F72A7" w:rsidRDefault="007F72A7" w:rsidP="007F72A7">
      <w:pPr>
        <w:pStyle w:val="Default"/>
        <w:spacing w:after="13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Wyjaśnij dziecku, żeby </w:t>
      </w:r>
      <w:r>
        <w:rPr>
          <w:b/>
          <w:bCs/>
          <w:sz w:val="23"/>
          <w:szCs w:val="23"/>
        </w:rPr>
        <w:t xml:space="preserve">nie zabierało do przedszkola </w:t>
      </w:r>
      <w:r>
        <w:rPr>
          <w:sz w:val="23"/>
          <w:szCs w:val="23"/>
        </w:rPr>
        <w:t xml:space="preserve">niepotrzebnych przedmiotów czy zabawek. </w:t>
      </w:r>
    </w:p>
    <w:p w:rsidR="007F72A7" w:rsidRDefault="007F72A7" w:rsidP="007F72A7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Regularnie przypominaj dziecku o </w:t>
      </w:r>
      <w:r>
        <w:rPr>
          <w:b/>
          <w:bCs/>
          <w:sz w:val="23"/>
          <w:szCs w:val="23"/>
        </w:rPr>
        <w:t xml:space="preserve">podstawowych zasadach higieny. </w:t>
      </w:r>
      <w:r>
        <w:rPr>
          <w:sz w:val="23"/>
          <w:szCs w:val="23"/>
        </w:rPr>
        <w:t xml:space="preserve">Podkreśl, że powinno ono unikać dotykania oczu, nosa i ust, często myć ręce wodą z mydłem i nie podawać ręki na powitanie. </w:t>
      </w:r>
    </w:p>
    <w:p w:rsidR="007F72A7" w:rsidRPr="007F72A7" w:rsidRDefault="007F72A7" w:rsidP="007F72A7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  <w:sz w:val="24"/>
          <w:szCs w:val="24"/>
        </w:rPr>
      </w:pPr>
    </w:p>
    <w:p w:rsidR="007F72A7" w:rsidRPr="007F72A7" w:rsidRDefault="007F72A7" w:rsidP="007F72A7">
      <w:pPr>
        <w:autoSpaceDE w:val="0"/>
        <w:autoSpaceDN w:val="0"/>
        <w:adjustRightInd w:val="0"/>
        <w:spacing w:after="0" w:line="240" w:lineRule="auto"/>
        <w:rPr>
          <w:rFonts w:ascii="Proxima Nova" w:hAnsi="Proxima Nova" w:cs="Proxima Nova"/>
          <w:color w:val="000000"/>
          <w:sz w:val="23"/>
          <w:szCs w:val="23"/>
        </w:rPr>
      </w:pPr>
      <w:r w:rsidRPr="007F72A7">
        <w:rPr>
          <w:rFonts w:ascii="Wingdings" w:hAnsi="Wingdings" w:cs="Wingdings"/>
          <w:color w:val="000000"/>
          <w:sz w:val="23"/>
          <w:szCs w:val="23"/>
        </w:rPr>
        <w:t></w:t>
      </w:r>
      <w:r w:rsidRPr="007F72A7">
        <w:rPr>
          <w:rFonts w:ascii="Wingdings" w:hAnsi="Wingdings" w:cs="Wingdings"/>
          <w:color w:val="000000"/>
          <w:sz w:val="23"/>
          <w:szCs w:val="23"/>
        </w:rPr>
        <w:t></w:t>
      </w:r>
      <w:r w:rsidRPr="007F72A7">
        <w:rPr>
          <w:rFonts w:ascii="Proxima Nova" w:hAnsi="Proxima Nova" w:cs="Proxima Nova"/>
          <w:color w:val="000000"/>
          <w:sz w:val="23"/>
          <w:szCs w:val="23"/>
        </w:rPr>
        <w:t xml:space="preserve">Zwróć uwagę na odpowiedni sposób zasłania twarzy podczas kichania czy kasłania. Pamiętaj, że Ty także powinieneś je stosować, bo dziecko uczy się przez obserwację dobrego przykładu. </w:t>
      </w:r>
    </w:p>
    <w:p w:rsidR="007F72A7" w:rsidRDefault="007F72A7" w:rsidP="007F72A7">
      <w:pPr>
        <w:pStyle w:val="Default"/>
        <w:rPr>
          <w:sz w:val="23"/>
          <w:szCs w:val="23"/>
        </w:rPr>
      </w:pPr>
    </w:p>
    <w:p w:rsidR="007F72A7" w:rsidRDefault="007F72A7" w:rsidP="007F72A7">
      <w:pPr>
        <w:pStyle w:val="Default"/>
        <w:pageBreakBefore/>
        <w:rPr>
          <w:sz w:val="23"/>
          <w:szCs w:val="23"/>
        </w:rPr>
      </w:pPr>
    </w:p>
    <w:p w:rsidR="007F72A7" w:rsidRDefault="007F72A7" w:rsidP="007F72A7">
      <w:pPr>
        <w:pStyle w:val="Default"/>
        <w:rPr>
          <w:rFonts w:ascii="Wingdings" w:hAnsi="Wingdings" w:cs="Wingdings"/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</w:p>
    <w:p w:rsidR="00960584" w:rsidRDefault="00960584"/>
    <w:sectPr w:rsidR="00960584" w:rsidSect="00184BAD">
      <w:pgSz w:w="11906" w:h="17338"/>
      <w:pgMar w:top="1827" w:right="1377" w:bottom="1417" w:left="127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roxima Nova">
    <w:altName w:val="Proxima Nova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2A7"/>
    <w:rsid w:val="007F72A7"/>
    <w:rsid w:val="0096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FA6B6"/>
  <w15:chartTrackingRefBased/>
  <w15:docId w15:val="{D3B737EC-5761-497D-8918-FFDA055E6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F72A7"/>
    <w:pPr>
      <w:autoSpaceDE w:val="0"/>
      <w:autoSpaceDN w:val="0"/>
      <w:adjustRightInd w:val="0"/>
      <w:spacing w:after="0" w:line="240" w:lineRule="auto"/>
    </w:pPr>
    <w:rPr>
      <w:rFonts w:ascii="Proxima Nova" w:hAnsi="Proxima Nova" w:cs="Proxima Nova"/>
      <w:color w:val="000000"/>
      <w:sz w:val="24"/>
      <w:szCs w:val="24"/>
    </w:rPr>
  </w:style>
  <w:style w:type="paragraph" w:customStyle="1" w:styleId="intro">
    <w:name w:val="intro"/>
    <w:basedOn w:val="Normalny"/>
    <w:rsid w:val="007F7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1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</dc:creator>
  <cp:keywords/>
  <dc:description/>
  <cp:lastModifiedBy>14</cp:lastModifiedBy>
  <cp:revision>1</cp:revision>
  <dcterms:created xsi:type="dcterms:W3CDTF">2020-04-29T14:08:00Z</dcterms:created>
  <dcterms:modified xsi:type="dcterms:W3CDTF">2020-04-29T14:12:00Z</dcterms:modified>
</cp:coreProperties>
</file>