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F70AE7" w14:textId="77777777" w:rsidR="00B66145" w:rsidRPr="00BB3228" w:rsidRDefault="00B66145" w:rsidP="00B66145">
      <w:pPr>
        <w:spacing w:line="240" w:lineRule="auto"/>
        <w:rPr>
          <w:rFonts w:ascii="Times New Roman" w:hAnsi="Times New Roman" w:cs="Times New Roman"/>
          <w:b/>
          <w:color w:val="FF0000"/>
        </w:rPr>
      </w:pPr>
      <w:r w:rsidRPr="00BB3228">
        <w:rPr>
          <w:rFonts w:ascii="Times New Roman" w:hAnsi="Times New Roman" w:cs="Times New Roman"/>
          <w:b/>
          <w:color w:val="FF0000"/>
        </w:rPr>
        <w:t>JĘZYK POLSKI     1- 5.06.2020R</w:t>
      </w:r>
    </w:p>
    <w:p w14:paraId="246A1ACF" w14:textId="77777777" w:rsidR="00B66145" w:rsidRPr="00BB3228" w:rsidRDefault="00B66145" w:rsidP="00B66145">
      <w:pPr>
        <w:spacing w:line="240" w:lineRule="auto"/>
        <w:rPr>
          <w:rFonts w:ascii="Times New Roman" w:hAnsi="Times New Roman" w:cs="Times New Roman"/>
          <w:b/>
        </w:rPr>
      </w:pPr>
      <w:r w:rsidRPr="00BB3228">
        <w:rPr>
          <w:rFonts w:ascii="Times New Roman" w:hAnsi="Times New Roman" w:cs="Times New Roman"/>
          <w:b/>
        </w:rPr>
        <w:t>1.06. (poniedziałek)</w:t>
      </w:r>
    </w:p>
    <w:p w14:paraId="15933757" w14:textId="77777777" w:rsidR="00B66145" w:rsidRPr="00BB3228" w:rsidRDefault="00B66145" w:rsidP="00B66145">
      <w:pPr>
        <w:spacing w:line="240" w:lineRule="auto"/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</w:rPr>
        <w:t>Temat: „Pan Tadeusz”- przypomnienie lektury.</w:t>
      </w:r>
    </w:p>
    <w:p w14:paraId="4BBECAAA" w14:textId="77777777" w:rsidR="00B66145" w:rsidRPr="00BB3228" w:rsidRDefault="00B66145" w:rsidP="00B66145">
      <w:pPr>
        <w:spacing w:line="240" w:lineRule="auto"/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</w:rPr>
        <w:t>Temat: „Pan Tadeusz”- test czytanie ze zrozumieniem.</w:t>
      </w:r>
    </w:p>
    <w:p w14:paraId="7171AF3A" w14:textId="77777777" w:rsidR="00B66145" w:rsidRPr="00BB3228" w:rsidRDefault="00B66145" w:rsidP="00B66145">
      <w:pPr>
        <w:spacing w:line="240" w:lineRule="auto"/>
        <w:rPr>
          <w:rFonts w:ascii="Times New Roman" w:hAnsi="Times New Roman" w:cs="Times New Roman"/>
          <w:b/>
        </w:rPr>
      </w:pPr>
    </w:p>
    <w:p w14:paraId="315C2B3F" w14:textId="77777777" w:rsidR="00B66145" w:rsidRPr="00BB3228" w:rsidRDefault="00B66145" w:rsidP="00B66145">
      <w:pPr>
        <w:spacing w:line="240" w:lineRule="auto"/>
        <w:rPr>
          <w:rFonts w:ascii="Times New Roman" w:hAnsi="Times New Roman" w:cs="Times New Roman"/>
          <w:b/>
        </w:rPr>
      </w:pPr>
      <w:r w:rsidRPr="00BB3228">
        <w:rPr>
          <w:rFonts w:ascii="Times New Roman" w:hAnsi="Times New Roman" w:cs="Times New Roman"/>
          <w:b/>
        </w:rPr>
        <w:t>3.06 (środa)</w:t>
      </w:r>
    </w:p>
    <w:p w14:paraId="37F3EE5F" w14:textId="77777777" w:rsidR="00B66145" w:rsidRPr="00BB3228" w:rsidRDefault="00B66145" w:rsidP="00B66145">
      <w:pPr>
        <w:spacing w:line="240" w:lineRule="auto"/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</w:rPr>
        <w:t>Temat: Sprawdzian wiadomości z rozdz. 7</w:t>
      </w:r>
    </w:p>
    <w:p w14:paraId="240C8E3A" w14:textId="77777777" w:rsidR="00B66145" w:rsidRPr="00BB3228" w:rsidRDefault="00B66145" w:rsidP="00B66145">
      <w:pPr>
        <w:spacing w:line="240" w:lineRule="auto"/>
        <w:rPr>
          <w:rFonts w:ascii="Times New Roman" w:hAnsi="Times New Roman" w:cs="Times New Roman"/>
        </w:rPr>
      </w:pPr>
    </w:p>
    <w:p w14:paraId="10B90723" w14:textId="77777777" w:rsidR="00B66145" w:rsidRPr="00BB3228" w:rsidRDefault="00B66145" w:rsidP="00B66145">
      <w:pPr>
        <w:spacing w:line="240" w:lineRule="auto"/>
        <w:rPr>
          <w:rFonts w:ascii="Times New Roman" w:hAnsi="Times New Roman" w:cs="Times New Roman"/>
          <w:b/>
        </w:rPr>
      </w:pPr>
      <w:r w:rsidRPr="00BB3228">
        <w:rPr>
          <w:rFonts w:ascii="Times New Roman" w:hAnsi="Times New Roman" w:cs="Times New Roman"/>
          <w:b/>
        </w:rPr>
        <w:t>4.06 (czwartek)</w:t>
      </w:r>
    </w:p>
    <w:p w14:paraId="255388CE" w14:textId="77777777" w:rsidR="00B66145" w:rsidRPr="00BB3228" w:rsidRDefault="00B66145" w:rsidP="00B66145">
      <w:pPr>
        <w:spacing w:line="240" w:lineRule="auto"/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</w:rPr>
        <w:t xml:space="preserve">Temat:  Cechy  dramatu na przykładzie „Balladyny”.   </w:t>
      </w:r>
    </w:p>
    <w:p w14:paraId="10B41E6E" w14:textId="77777777" w:rsidR="00B66145" w:rsidRPr="00BB3228" w:rsidRDefault="00B66145" w:rsidP="00B66145">
      <w:pPr>
        <w:spacing w:line="240" w:lineRule="auto"/>
        <w:rPr>
          <w:rFonts w:ascii="Times New Roman" w:hAnsi="Times New Roman" w:cs="Times New Roman"/>
          <w:b/>
        </w:rPr>
      </w:pPr>
    </w:p>
    <w:p w14:paraId="69002266" w14:textId="77777777" w:rsidR="00B66145" w:rsidRPr="00BB3228" w:rsidRDefault="00B66145" w:rsidP="00B66145">
      <w:pPr>
        <w:spacing w:line="240" w:lineRule="auto"/>
        <w:rPr>
          <w:rFonts w:ascii="Times New Roman" w:hAnsi="Times New Roman" w:cs="Times New Roman"/>
          <w:b/>
        </w:rPr>
      </w:pPr>
      <w:r w:rsidRPr="00BB3228">
        <w:rPr>
          <w:rFonts w:ascii="Times New Roman" w:hAnsi="Times New Roman" w:cs="Times New Roman"/>
          <w:b/>
        </w:rPr>
        <w:t>5.06 (piątek)</w:t>
      </w:r>
    </w:p>
    <w:p w14:paraId="453484FC" w14:textId="77777777" w:rsidR="00B66145" w:rsidRPr="00BB3228" w:rsidRDefault="00B66145" w:rsidP="00B66145">
      <w:pPr>
        <w:spacing w:line="240" w:lineRule="auto"/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  <w:b/>
        </w:rPr>
        <w:t xml:space="preserve">Temat: </w:t>
      </w:r>
      <w:r w:rsidRPr="00BB3228">
        <w:rPr>
          <w:rFonts w:ascii="Times New Roman" w:hAnsi="Times New Roman" w:cs="Times New Roman"/>
        </w:rPr>
        <w:t>Rodzaje zdań- ćwiczenia utrwalające.</w:t>
      </w:r>
    </w:p>
    <w:p w14:paraId="0ADEA0E6" w14:textId="77777777" w:rsidR="00B66145" w:rsidRPr="00BB3228" w:rsidRDefault="00B66145" w:rsidP="00B66145">
      <w:pPr>
        <w:spacing w:line="240" w:lineRule="auto"/>
        <w:rPr>
          <w:rFonts w:ascii="Times New Roman" w:hAnsi="Times New Roman" w:cs="Times New Roman"/>
          <w:b/>
        </w:rPr>
      </w:pPr>
      <w:r w:rsidRPr="00BB3228">
        <w:rPr>
          <w:rFonts w:ascii="Times New Roman" w:hAnsi="Times New Roman" w:cs="Times New Roman"/>
          <w:b/>
        </w:rPr>
        <w:t>Materiały pomocnicze – prezentacje, tablice – na mailu grupowym.</w:t>
      </w:r>
    </w:p>
    <w:p w14:paraId="19CF59DE" w14:textId="77777777" w:rsidR="00B66145" w:rsidRPr="00BB3228" w:rsidRDefault="00B66145" w:rsidP="00B66145">
      <w:pPr>
        <w:spacing w:line="240" w:lineRule="auto"/>
        <w:rPr>
          <w:rFonts w:ascii="Times New Roman" w:hAnsi="Times New Roman" w:cs="Times New Roman"/>
        </w:rPr>
      </w:pPr>
    </w:p>
    <w:p w14:paraId="42B769F9" w14:textId="77777777" w:rsidR="00B66145" w:rsidRPr="00BB3228" w:rsidRDefault="00B66145" w:rsidP="00B66145">
      <w:pPr>
        <w:rPr>
          <w:rFonts w:ascii="Times New Roman" w:eastAsia="Times New Roman" w:hAnsi="Times New Roman" w:cs="Times New Roman"/>
          <w:b/>
          <w:color w:val="FF0000"/>
          <w:lang w:eastAsia="pl-PL"/>
        </w:rPr>
      </w:pPr>
      <w:r w:rsidRPr="00BB3228">
        <w:rPr>
          <w:rFonts w:ascii="Times New Roman" w:hAnsi="Times New Roman" w:cs="Times New Roman"/>
          <w:b/>
          <w:color w:val="FF0000"/>
        </w:rPr>
        <w:t>JĘZYK ANGIELSKI</w:t>
      </w:r>
      <w:r w:rsidRPr="00BB3228">
        <w:rPr>
          <w:rFonts w:ascii="Times New Roman" w:hAnsi="Times New Roman" w:cs="Times New Roman"/>
          <w:color w:val="FF0000"/>
        </w:rPr>
        <w:t xml:space="preserve">    </w:t>
      </w:r>
    </w:p>
    <w:p w14:paraId="11694482" w14:textId="77777777" w:rsidR="00B66145" w:rsidRPr="00BB3228" w:rsidRDefault="00B66145" w:rsidP="00B66145">
      <w:pPr>
        <w:rPr>
          <w:rFonts w:ascii="Times New Roman" w:eastAsia="Times New Roman" w:hAnsi="Times New Roman" w:cs="Times New Roman"/>
          <w:b/>
          <w:lang w:eastAsia="pl-PL"/>
        </w:rPr>
      </w:pPr>
      <w:r w:rsidRPr="00BB3228">
        <w:rPr>
          <w:rFonts w:ascii="Times New Roman" w:eastAsia="Times New Roman" w:hAnsi="Times New Roman" w:cs="Times New Roman"/>
          <w:b/>
          <w:lang w:eastAsia="pl-PL"/>
        </w:rPr>
        <w:t>01.06– 05.06  (3 lekcje)</w:t>
      </w:r>
    </w:p>
    <w:p w14:paraId="0E75FAE8" w14:textId="77777777" w:rsidR="00B66145" w:rsidRPr="00BB3228" w:rsidRDefault="00B66145" w:rsidP="00B66145">
      <w:pPr>
        <w:jc w:val="both"/>
        <w:rPr>
          <w:rFonts w:ascii="Times New Roman" w:hAnsi="Times New Roman" w:cs="Times New Roman"/>
          <w:b/>
        </w:rPr>
      </w:pPr>
      <w:r w:rsidRPr="00BB3228">
        <w:rPr>
          <w:rFonts w:ascii="Times New Roman" w:hAnsi="Times New Roman" w:cs="Times New Roman"/>
          <w:b/>
        </w:rPr>
        <w:t>W TYM TYGODNIU BĘDZIEMY W DALSZYM CIĄGU PRZYGOTOWYWAĆ SIĘ DO EGZAMINU I WYKONAMY ZADANIA Z ZESTAWU, KTÓRY UDOSTĘPNIĘ WAM NA NASZEJ GRUPIE NA MESSENGER. MOŻECIE JUŻ ZACZĄĆ PRACOWAĆ SAMODZIELNIE Z TYM MATERIAŁEM. NA LEKCJACH ONLINE WYKONAMY RÓWNIEŻ ZADANIA ZE SŁUCHANIEM. CZĘŚĆ Z NICH WYKONACIE SAMODZIELNIE I PÓŹNIEJ SPRAWDZIMY JE NA ZAJĘCIACH.</w:t>
      </w:r>
    </w:p>
    <w:p w14:paraId="5F275B4A" w14:textId="77777777" w:rsidR="00B66145" w:rsidRPr="00BB3228" w:rsidRDefault="00B66145" w:rsidP="00B66145">
      <w:pPr>
        <w:numPr>
          <w:ilvl w:val="0"/>
          <w:numId w:val="1"/>
        </w:numPr>
        <w:contextualSpacing/>
        <w:rPr>
          <w:rFonts w:ascii="Times New Roman" w:hAnsi="Times New Roman" w:cs="Times New Roman"/>
        </w:rPr>
      </w:pPr>
      <w:proofErr w:type="spellStart"/>
      <w:r w:rsidRPr="00BB3228">
        <w:rPr>
          <w:rFonts w:ascii="Times New Roman" w:hAnsi="Times New Roman" w:cs="Times New Roman"/>
          <w:b/>
        </w:rPr>
        <w:t>Topic</w:t>
      </w:r>
      <w:proofErr w:type="spellEnd"/>
      <w:r w:rsidRPr="00BB3228">
        <w:rPr>
          <w:rFonts w:ascii="Times New Roman" w:hAnsi="Times New Roman" w:cs="Times New Roman"/>
        </w:rPr>
        <w:t>:</w:t>
      </w:r>
      <w:r w:rsidRPr="00BB3228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BB3228">
        <w:rPr>
          <w:rFonts w:ascii="Times New Roman" w:hAnsi="Times New Roman" w:cs="Times New Roman"/>
          <w:color w:val="00B0F0"/>
        </w:rPr>
        <w:t>Exam</w:t>
      </w:r>
      <w:proofErr w:type="spellEnd"/>
      <w:r w:rsidRPr="00BB3228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BB3228">
        <w:rPr>
          <w:rFonts w:ascii="Times New Roman" w:hAnsi="Times New Roman" w:cs="Times New Roman"/>
          <w:color w:val="00B0F0"/>
        </w:rPr>
        <w:t>practice</w:t>
      </w:r>
      <w:proofErr w:type="spellEnd"/>
      <w:r w:rsidRPr="00BB3228">
        <w:rPr>
          <w:rFonts w:ascii="Times New Roman" w:hAnsi="Times New Roman" w:cs="Times New Roman"/>
          <w:color w:val="00B0F0"/>
        </w:rPr>
        <w:t>. Ćwiczenia egzaminacyjne.</w:t>
      </w:r>
    </w:p>
    <w:p w14:paraId="03E60AE4" w14:textId="77777777" w:rsidR="00B66145" w:rsidRPr="00BB3228" w:rsidRDefault="00B66145" w:rsidP="00B66145">
      <w:pPr>
        <w:ind w:left="720"/>
        <w:contextualSpacing/>
        <w:rPr>
          <w:rFonts w:ascii="Times New Roman" w:hAnsi="Times New Roman" w:cs="Times New Roman"/>
        </w:rPr>
      </w:pPr>
    </w:p>
    <w:p w14:paraId="2B3C7A9C" w14:textId="77777777" w:rsidR="00B66145" w:rsidRPr="00BB3228" w:rsidRDefault="00B66145" w:rsidP="00B66145">
      <w:pPr>
        <w:numPr>
          <w:ilvl w:val="0"/>
          <w:numId w:val="1"/>
        </w:numPr>
        <w:contextualSpacing/>
        <w:rPr>
          <w:rFonts w:ascii="Times New Roman" w:hAnsi="Times New Roman" w:cs="Times New Roman"/>
        </w:rPr>
      </w:pPr>
      <w:proofErr w:type="spellStart"/>
      <w:r w:rsidRPr="00BB3228">
        <w:rPr>
          <w:rFonts w:ascii="Times New Roman" w:hAnsi="Times New Roman" w:cs="Times New Roman"/>
          <w:b/>
        </w:rPr>
        <w:t>Topic</w:t>
      </w:r>
      <w:proofErr w:type="spellEnd"/>
      <w:r w:rsidRPr="00BB3228">
        <w:rPr>
          <w:rFonts w:ascii="Times New Roman" w:hAnsi="Times New Roman" w:cs="Times New Roman"/>
          <w:b/>
        </w:rPr>
        <w:t>:</w:t>
      </w:r>
      <w:r w:rsidRPr="00BB3228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BB3228">
        <w:rPr>
          <w:rFonts w:ascii="Times New Roman" w:hAnsi="Times New Roman" w:cs="Times New Roman"/>
          <w:color w:val="00B0F0"/>
        </w:rPr>
        <w:t>Listening</w:t>
      </w:r>
      <w:proofErr w:type="spellEnd"/>
      <w:r w:rsidRPr="00BB3228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BB3228">
        <w:rPr>
          <w:rFonts w:ascii="Times New Roman" w:hAnsi="Times New Roman" w:cs="Times New Roman"/>
          <w:color w:val="00B0F0"/>
        </w:rPr>
        <w:t>exercises</w:t>
      </w:r>
      <w:proofErr w:type="spellEnd"/>
      <w:r w:rsidRPr="00BB3228">
        <w:rPr>
          <w:rFonts w:ascii="Times New Roman" w:hAnsi="Times New Roman" w:cs="Times New Roman"/>
          <w:color w:val="00B0F0"/>
        </w:rPr>
        <w:t>. Ćwiczymy słuchanie.</w:t>
      </w:r>
    </w:p>
    <w:p w14:paraId="4A388BD6" w14:textId="77777777" w:rsidR="00B66145" w:rsidRPr="00BB3228" w:rsidRDefault="00B66145" w:rsidP="00B66145">
      <w:pPr>
        <w:contextualSpacing/>
        <w:rPr>
          <w:rFonts w:ascii="Times New Roman" w:hAnsi="Times New Roman" w:cs="Times New Roman"/>
        </w:rPr>
      </w:pPr>
    </w:p>
    <w:p w14:paraId="7659706C" w14:textId="77777777" w:rsidR="00B66145" w:rsidRPr="00BB3228" w:rsidRDefault="00B66145" w:rsidP="00B66145">
      <w:pPr>
        <w:numPr>
          <w:ilvl w:val="0"/>
          <w:numId w:val="1"/>
        </w:numPr>
        <w:contextualSpacing/>
        <w:rPr>
          <w:rFonts w:ascii="Times New Roman" w:hAnsi="Times New Roman" w:cs="Times New Roman"/>
          <w:color w:val="00B0F0"/>
        </w:rPr>
      </w:pPr>
      <w:proofErr w:type="spellStart"/>
      <w:r w:rsidRPr="00BB3228">
        <w:rPr>
          <w:rFonts w:ascii="Times New Roman" w:hAnsi="Times New Roman" w:cs="Times New Roman"/>
          <w:b/>
        </w:rPr>
        <w:t>Topic</w:t>
      </w:r>
      <w:proofErr w:type="spellEnd"/>
      <w:r w:rsidRPr="00BB3228">
        <w:rPr>
          <w:rFonts w:ascii="Times New Roman" w:hAnsi="Times New Roman" w:cs="Times New Roman"/>
          <w:b/>
        </w:rPr>
        <w:t xml:space="preserve">: </w:t>
      </w:r>
      <w:r w:rsidRPr="00BB3228">
        <w:rPr>
          <w:rFonts w:ascii="Times New Roman" w:hAnsi="Times New Roman" w:cs="Times New Roman"/>
          <w:color w:val="00B0F0"/>
        </w:rPr>
        <w:t xml:space="preserve">Reakcje językowe – ćwiczenia. </w:t>
      </w:r>
    </w:p>
    <w:p w14:paraId="603ADDB6" w14:textId="77777777" w:rsidR="00B66145" w:rsidRPr="00BB3228" w:rsidRDefault="00B66145" w:rsidP="00B66145">
      <w:pPr>
        <w:ind w:left="360"/>
        <w:contextualSpacing/>
        <w:rPr>
          <w:rFonts w:ascii="Times New Roman" w:hAnsi="Times New Roman" w:cs="Times New Roman"/>
          <w:color w:val="0070C0"/>
        </w:rPr>
      </w:pPr>
    </w:p>
    <w:p w14:paraId="4D588055" w14:textId="77777777" w:rsidR="00B66145" w:rsidRPr="00BB3228" w:rsidRDefault="00B66145" w:rsidP="00B66145">
      <w:pPr>
        <w:jc w:val="both"/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</w:rPr>
        <w:t>Wykonamy ćwiczenia online, poćwiczmy również praktyczne zwroty:</w:t>
      </w:r>
    </w:p>
    <w:p w14:paraId="57402853" w14:textId="77777777" w:rsidR="00B66145" w:rsidRPr="00BB3228" w:rsidRDefault="0042028F" w:rsidP="00B66145">
      <w:pPr>
        <w:jc w:val="both"/>
        <w:rPr>
          <w:rFonts w:ascii="Times New Roman" w:hAnsi="Times New Roman" w:cs="Times New Roman"/>
        </w:rPr>
      </w:pPr>
      <w:hyperlink r:id="rId5" w:history="1">
        <w:r w:rsidR="00B66145" w:rsidRPr="00BB3228">
          <w:rPr>
            <w:rStyle w:val="Hipercze"/>
            <w:rFonts w:ascii="Times New Roman" w:hAnsi="Times New Roman" w:cs="Times New Roman"/>
          </w:rPr>
          <w:t>https://wordwall.net/pl/resource/641491/angielski/reakcje-j%C4%99zykowe-1</w:t>
        </w:r>
      </w:hyperlink>
    </w:p>
    <w:p w14:paraId="5357E420" w14:textId="77777777" w:rsidR="00B66145" w:rsidRPr="00BB3228" w:rsidRDefault="0042028F" w:rsidP="00B66145">
      <w:pPr>
        <w:jc w:val="both"/>
        <w:rPr>
          <w:rFonts w:ascii="Times New Roman" w:hAnsi="Times New Roman" w:cs="Times New Roman"/>
        </w:rPr>
      </w:pPr>
      <w:hyperlink r:id="rId6" w:history="1">
        <w:r w:rsidR="00B66145" w:rsidRPr="00BB3228">
          <w:rPr>
            <w:rStyle w:val="Hipercze"/>
            <w:rFonts w:ascii="Times New Roman" w:hAnsi="Times New Roman" w:cs="Times New Roman"/>
          </w:rPr>
          <w:t>https://wordwall.net/pl/resource/494505/reakcje-j%C4%99zykowe-egzamin-8-kl</w:t>
        </w:r>
      </w:hyperlink>
    </w:p>
    <w:p w14:paraId="6DD76FA5" w14:textId="77777777" w:rsidR="00B66145" w:rsidRPr="00BB3228" w:rsidRDefault="0042028F" w:rsidP="00B66145">
      <w:pPr>
        <w:jc w:val="both"/>
        <w:rPr>
          <w:rFonts w:ascii="Times New Roman" w:hAnsi="Times New Roman" w:cs="Times New Roman"/>
        </w:rPr>
      </w:pPr>
      <w:hyperlink r:id="rId7" w:history="1">
        <w:r w:rsidR="00B66145" w:rsidRPr="00BB3228">
          <w:rPr>
            <w:rStyle w:val="Hipercze"/>
            <w:rFonts w:ascii="Times New Roman" w:hAnsi="Times New Roman" w:cs="Times New Roman"/>
          </w:rPr>
          <w:t>https://wordwall.net/pl/resource/1827304/angielski/egzamin-%c3%b3smoklasisty-przydatne-s%c5%82ownictwo-cz3</w:t>
        </w:r>
      </w:hyperlink>
    </w:p>
    <w:p w14:paraId="7CE30CD7" w14:textId="77777777" w:rsidR="00B66145" w:rsidRPr="00BB3228" w:rsidRDefault="0042028F" w:rsidP="00B66145">
      <w:pPr>
        <w:jc w:val="both"/>
        <w:rPr>
          <w:rFonts w:ascii="Times New Roman" w:hAnsi="Times New Roman" w:cs="Times New Roman"/>
        </w:rPr>
      </w:pPr>
      <w:hyperlink r:id="rId8" w:history="1">
        <w:r w:rsidR="00B66145" w:rsidRPr="00BB3228">
          <w:rPr>
            <w:rStyle w:val="Hipercze"/>
            <w:rFonts w:ascii="Times New Roman" w:hAnsi="Times New Roman" w:cs="Times New Roman"/>
          </w:rPr>
          <w:t>https://wordwall.net/pl/resource/2060538/angielski/egzamin-%c3%b3smoklasisty-przydatne-s%c5%82ownictwo-cz5-typy</w:t>
        </w:r>
      </w:hyperlink>
    </w:p>
    <w:p w14:paraId="2D7096B5" w14:textId="77777777" w:rsidR="00B66145" w:rsidRPr="00BB3228" w:rsidRDefault="0042028F" w:rsidP="00B66145">
      <w:pPr>
        <w:jc w:val="both"/>
        <w:rPr>
          <w:rFonts w:ascii="Times New Roman" w:hAnsi="Times New Roman" w:cs="Times New Roman"/>
        </w:rPr>
      </w:pPr>
      <w:hyperlink r:id="rId9" w:history="1">
        <w:r w:rsidR="00B66145" w:rsidRPr="00BB3228">
          <w:rPr>
            <w:rStyle w:val="Hipercze"/>
            <w:rFonts w:ascii="Times New Roman" w:hAnsi="Times New Roman" w:cs="Times New Roman"/>
          </w:rPr>
          <w:t>https://wordwall.net/pl/resource/2059939/angielski/egzamin-%c3%b3smoklasisty-przydatne-s%c5%82ownictwo-cz4</w:t>
        </w:r>
      </w:hyperlink>
    </w:p>
    <w:p w14:paraId="5352684F" w14:textId="77777777" w:rsidR="00B66145" w:rsidRPr="00BB3228" w:rsidRDefault="0042028F" w:rsidP="00B66145">
      <w:pPr>
        <w:jc w:val="both"/>
        <w:rPr>
          <w:rFonts w:ascii="Times New Roman" w:hAnsi="Times New Roman" w:cs="Times New Roman"/>
        </w:rPr>
      </w:pPr>
      <w:hyperlink r:id="rId10" w:history="1">
        <w:r w:rsidR="00B66145" w:rsidRPr="00BB3228">
          <w:rPr>
            <w:rStyle w:val="Hipercze"/>
            <w:rFonts w:ascii="Times New Roman" w:hAnsi="Times New Roman" w:cs="Times New Roman"/>
          </w:rPr>
          <w:t>https://wordwall.net/pl/resource/1827441/angielski/egzamin-%c3%b3smoklasisty-przydatne-s%c5%82ownictwo-cz-2</w:t>
        </w:r>
      </w:hyperlink>
    </w:p>
    <w:p w14:paraId="1B786E47" w14:textId="77777777" w:rsidR="00B66145" w:rsidRPr="00BB3228" w:rsidRDefault="0042028F" w:rsidP="00B66145">
      <w:pPr>
        <w:jc w:val="both"/>
        <w:rPr>
          <w:rFonts w:ascii="Times New Roman" w:hAnsi="Times New Roman" w:cs="Times New Roman"/>
        </w:rPr>
      </w:pPr>
      <w:hyperlink r:id="rId11" w:history="1">
        <w:r w:rsidR="00B66145" w:rsidRPr="00BB3228">
          <w:rPr>
            <w:rStyle w:val="Hipercze"/>
            <w:rFonts w:ascii="Times New Roman" w:hAnsi="Times New Roman" w:cs="Times New Roman"/>
          </w:rPr>
          <w:t>https://wordwall.net/pl/resource/954460/angielski/reakcje-j%C4%99zykowe-part-1</w:t>
        </w:r>
      </w:hyperlink>
    </w:p>
    <w:p w14:paraId="762B4985" w14:textId="77777777" w:rsidR="00B66145" w:rsidRPr="00BB3228" w:rsidRDefault="00B66145" w:rsidP="00B66145">
      <w:pPr>
        <w:jc w:val="both"/>
        <w:rPr>
          <w:rFonts w:ascii="Times New Roman" w:hAnsi="Times New Roman" w:cs="Times New Roman"/>
        </w:rPr>
      </w:pPr>
    </w:p>
    <w:p w14:paraId="75B06834" w14:textId="77777777" w:rsidR="00B66145" w:rsidRDefault="00B66145" w:rsidP="00B66145">
      <w:pPr>
        <w:jc w:val="both"/>
        <w:rPr>
          <w:rFonts w:ascii="Times New Roman" w:hAnsi="Times New Roman" w:cs="Times New Roman"/>
          <w:b/>
          <w:color w:val="FF0000"/>
        </w:rPr>
      </w:pPr>
      <w:r w:rsidRPr="00BB3228">
        <w:rPr>
          <w:rFonts w:ascii="Times New Roman" w:hAnsi="Times New Roman" w:cs="Times New Roman"/>
          <w:b/>
          <w:color w:val="FF0000"/>
        </w:rPr>
        <w:t>MATEMATYKA</w:t>
      </w:r>
    </w:p>
    <w:p w14:paraId="260E2F2A" w14:textId="77777777" w:rsidR="0042028F" w:rsidRPr="00BC795B" w:rsidRDefault="0042028F" w:rsidP="0042028F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1 CZERWCA</w:t>
      </w:r>
      <w:r w:rsidRPr="00BC795B">
        <w:rPr>
          <w:b/>
          <w:color w:val="00B050"/>
          <w:sz w:val="24"/>
          <w:szCs w:val="24"/>
        </w:rPr>
        <w:t xml:space="preserve"> Poniedziałek</w:t>
      </w:r>
    </w:p>
    <w:p w14:paraId="09341BA1" w14:textId="77777777" w:rsidR="0042028F" w:rsidRPr="00BC795B" w:rsidRDefault="0042028F" w:rsidP="0042028F">
      <w:pPr>
        <w:rPr>
          <w:b/>
          <w:color w:val="FF0000"/>
        </w:rPr>
      </w:pPr>
      <w:r>
        <w:rPr>
          <w:b/>
          <w:color w:val="FF0000"/>
        </w:rPr>
        <w:t>Temat: Sprawdzian wiadomości z działu „Koła i okręgi”</w:t>
      </w:r>
    </w:p>
    <w:p w14:paraId="2F1499E6" w14:textId="77777777" w:rsidR="0042028F" w:rsidRDefault="0042028F" w:rsidP="0042028F">
      <w:r>
        <w:t>Sprawdzian będzie udostępniony podczas lekcji.</w:t>
      </w:r>
    </w:p>
    <w:p w14:paraId="4460DF0D" w14:textId="77777777" w:rsidR="0042028F" w:rsidRDefault="0042028F" w:rsidP="0042028F"/>
    <w:p w14:paraId="5359CF09" w14:textId="77777777" w:rsidR="0042028F" w:rsidRPr="00BC795B" w:rsidRDefault="0042028F" w:rsidP="0042028F">
      <w:pPr>
        <w:rPr>
          <w:b/>
          <w:color w:val="00B050"/>
        </w:rPr>
      </w:pPr>
      <w:r>
        <w:rPr>
          <w:b/>
          <w:color w:val="00B050"/>
        </w:rPr>
        <w:t>2 CZERWCA</w:t>
      </w:r>
      <w:r w:rsidRPr="00BC795B">
        <w:rPr>
          <w:b/>
          <w:color w:val="00B050"/>
        </w:rPr>
        <w:t xml:space="preserve"> wtorek</w:t>
      </w:r>
    </w:p>
    <w:p w14:paraId="376879E4" w14:textId="77777777" w:rsidR="0042028F" w:rsidRDefault="0042028F" w:rsidP="0042028F">
      <w:pPr>
        <w:rPr>
          <w:b/>
          <w:color w:val="FF0000"/>
        </w:rPr>
      </w:pPr>
      <w:r>
        <w:rPr>
          <w:b/>
          <w:color w:val="FF0000"/>
        </w:rPr>
        <w:t xml:space="preserve">Temat: Powtórzenie wiadomości przed egzaminem 8 </w:t>
      </w:r>
      <w:proofErr w:type="spellStart"/>
      <w:r>
        <w:rPr>
          <w:b/>
          <w:color w:val="FF0000"/>
        </w:rPr>
        <w:t>klasisty</w:t>
      </w:r>
      <w:proofErr w:type="spellEnd"/>
    </w:p>
    <w:p w14:paraId="3E18EFB4" w14:textId="77777777" w:rsidR="0042028F" w:rsidRPr="00BF777E" w:rsidRDefault="0042028F" w:rsidP="0042028F">
      <w:pPr>
        <w:rPr>
          <w:b/>
          <w:color w:val="000000" w:themeColor="text1"/>
        </w:rPr>
      </w:pPr>
      <w:r w:rsidRPr="00BF777E">
        <w:rPr>
          <w:b/>
          <w:color w:val="00B050"/>
        </w:rPr>
        <w:t xml:space="preserve">POTĘGI I PIERWIASTKI </w:t>
      </w:r>
      <w:r>
        <w:rPr>
          <w:b/>
          <w:color w:val="00B050"/>
        </w:rPr>
        <w:t>–</w:t>
      </w:r>
      <w:r>
        <w:rPr>
          <w:b/>
        </w:rPr>
        <w:t>zestawienie podstawowych wzorów (w załączniku)</w:t>
      </w:r>
      <w:r>
        <w:rPr>
          <w:b/>
          <w:color w:val="00B050"/>
        </w:rPr>
        <w:t xml:space="preserve"> </w:t>
      </w:r>
    </w:p>
    <w:p w14:paraId="5DB097FE" w14:textId="77777777" w:rsidR="0042028F" w:rsidRDefault="0042028F" w:rsidP="0042028F">
      <w:hyperlink r:id="rId12" w:history="1">
        <w:r w:rsidRPr="00D56DA6">
          <w:rPr>
            <w:rStyle w:val="Hipercze"/>
          </w:rPr>
          <w:t>https://h5p.pistacja.tv/wp-admin/admin-ajax.php?action=h5p_embed&amp;id=336</w:t>
        </w:r>
      </w:hyperlink>
    </w:p>
    <w:p w14:paraId="5AC3CFAD" w14:textId="77777777" w:rsidR="0042028F" w:rsidRDefault="0042028F" w:rsidP="0042028F">
      <w:hyperlink r:id="rId13" w:history="1">
        <w:r w:rsidRPr="00D56DA6">
          <w:rPr>
            <w:rStyle w:val="Hipercze"/>
          </w:rPr>
          <w:t>https://h5p.pistacja.tv/wp-admin/admin-ajax.php?action=h5p_embed&amp;id=338</w:t>
        </w:r>
      </w:hyperlink>
    </w:p>
    <w:p w14:paraId="250308F9" w14:textId="77777777" w:rsidR="0042028F" w:rsidRDefault="0042028F" w:rsidP="0042028F"/>
    <w:p w14:paraId="007C0C3B" w14:textId="77777777" w:rsidR="0042028F" w:rsidRPr="00BC795B" w:rsidRDefault="0042028F" w:rsidP="0042028F">
      <w:pPr>
        <w:rPr>
          <w:b/>
          <w:color w:val="00B050"/>
        </w:rPr>
      </w:pPr>
      <w:r>
        <w:rPr>
          <w:b/>
          <w:color w:val="00B050"/>
        </w:rPr>
        <w:t xml:space="preserve"> 3 CZERWCA</w:t>
      </w:r>
      <w:r w:rsidRPr="00BC795B">
        <w:rPr>
          <w:b/>
          <w:color w:val="00B050"/>
        </w:rPr>
        <w:t xml:space="preserve"> środa</w:t>
      </w:r>
    </w:p>
    <w:p w14:paraId="31EDE9C2" w14:textId="77777777" w:rsidR="0042028F" w:rsidRDefault="0042028F" w:rsidP="0042028F">
      <w:pPr>
        <w:rPr>
          <w:b/>
          <w:color w:val="FF0000"/>
        </w:rPr>
      </w:pPr>
      <w:r>
        <w:rPr>
          <w:b/>
          <w:color w:val="FF0000"/>
        </w:rPr>
        <w:t xml:space="preserve">Temat: Powtórzenie wiadomości przed egzaminem 8 </w:t>
      </w:r>
      <w:proofErr w:type="spellStart"/>
      <w:r>
        <w:rPr>
          <w:b/>
          <w:color w:val="FF0000"/>
        </w:rPr>
        <w:t>klasisty</w:t>
      </w:r>
      <w:proofErr w:type="spellEnd"/>
    </w:p>
    <w:p w14:paraId="0F2D8568" w14:textId="77777777" w:rsidR="0042028F" w:rsidRDefault="0042028F" w:rsidP="0042028F">
      <w:pPr>
        <w:rPr>
          <w:b/>
          <w:color w:val="FF0000"/>
        </w:rPr>
      </w:pPr>
      <w:hyperlink r:id="rId14" w:history="1">
        <w:r w:rsidRPr="00D56DA6">
          <w:rPr>
            <w:rStyle w:val="Hipercze"/>
            <w:b/>
          </w:rPr>
          <w:t>https://h5p.pistacja.tv/wp-admin/admin-ajax.php?action=h5p_embed&amp;id=344</w:t>
        </w:r>
      </w:hyperlink>
    </w:p>
    <w:p w14:paraId="6063A229" w14:textId="77777777" w:rsidR="0042028F" w:rsidRDefault="0042028F" w:rsidP="0042028F">
      <w:pPr>
        <w:rPr>
          <w:b/>
          <w:color w:val="FF0000"/>
        </w:rPr>
      </w:pPr>
      <w:hyperlink r:id="rId15" w:history="1">
        <w:r w:rsidRPr="00D56DA6">
          <w:rPr>
            <w:rStyle w:val="Hipercze"/>
            <w:b/>
          </w:rPr>
          <w:t>https://h5p.pistacja.tv/wp-admin/admin-ajax.php?action=h5p_embed&amp;id=345</w:t>
        </w:r>
      </w:hyperlink>
    </w:p>
    <w:p w14:paraId="60FA6C58" w14:textId="77777777" w:rsidR="0042028F" w:rsidRDefault="0042028F" w:rsidP="0042028F"/>
    <w:p w14:paraId="021B5912" w14:textId="77777777" w:rsidR="0042028F" w:rsidRPr="00BC795B" w:rsidRDefault="0042028F" w:rsidP="0042028F">
      <w:pPr>
        <w:rPr>
          <w:b/>
          <w:color w:val="00B050"/>
        </w:rPr>
      </w:pPr>
      <w:r>
        <w:rPr>
          <w:b/>
          <w:color w:val="00B050"/>
        </w:rPr>
        <w:t>5 CZERWCA</w:t>
      </w:r>
      <w:r w:rsidRPr="00BC795B">
        <w:rPr>
          <w:b/>
          <w:color w:val="00B050"/>
        </w:rPr>
        <w:t xml:space="preserve"> piątek</w:t>
      </w:r>
    </w:p>
    <w:p w14:paraId="6E34A6A2" w14:textId="77777777" w:rsidR="0042028F" w:rsidRPr="00BC795B" w:rsidRDefault="0042028F" w:rsidP="0042028F">
      <w:pPr>
        <w:rPr>
          <w:b/>
          <w:color w:val="FF0000"/>
        </w:rPr>
      </w:pPr>
      <w:r>
        <w:rPr>
          <w:b/>
          <w:color w:val="FF0000"/>
        </w:rPr>
        <w:t xml:space="preserve">Temat: </w:t>
      </w:r>
      <w:r w:rsidRPr="00AC06F4">
        <w:rPr>
          <w:b/>
          <w:color w:val="FF0000"/>
        </w:rPr>
        <w:t xml:space="preserve">: Powtórzenie wiadomości przed egzaminem 8 </w:t>
      </w:r>
      <w:proofErr w:type="spellStart"/>
      <w:r w:rsidRPr="00AC06F4">
        <w:rPr>
          <w:b/>
          <w:color w:val="FF0000"/>
        </w:rPr>
        <w:t>klasisty</w:t>
      </w:r>
      <w:proofErr w:type="spellEnd"/>
    </w:p>
    <w:p w14:paraId="74E97D4D" w14:textId="77777777" w:rsidR="0042028F" w:rsidRDefault="0042028F" w:rsidP="0042028F">
      <w:hyperlink r:id="rId16" w:history="1">
        <w:r w:rsidRPr="00B90CB6">
          <w:rPr>
            <w:rStyle w:val="Hipercze"/>
          </w:rPr>
          <w:t>https://h5p.pistacja.tv/wp-admin/admin-ajax.php?action=h5p_embed&amp;id=347</w:t>
        </w:r>
      </w:hyperlink>
    </w:p>
    <w:p w14:paraId="3C78EBD5" w14:textId="77777777" w:rsidR="0042028F" w:rsidRDefault="0042028F" w:rsidP="0042028F">
      <w:hyperlink r:id="rId17" w:history="1">
        <w:r w:rsidRPr="00B90CB6">
          <w:rPr>
            <w:rStyle w:val="Hipercze"/>
          </w:rPr>
          <w:t>https://h5p.pistacja.tv/wp-admin/admin-ajax.php?action=h5p_embed&amp;id=348</w:t>
        </w:r>
      </w:hyperlink>
    </w:p>
    <w:p w14:paraId="360D0B69" w14:textId="77777777" w:rsidR="0042028F" w:rsidRDefault="0042028F" w:rsidP="00B66145"/>
    <w:p w14:paraId="405AFBE2" w14:textId="77777777" w:rsidR="00B66145" w:rsidRPr="00BB3228" w:rsidRDefault="00B66145" w:rsidP="00B66145">
      <w:pPr>
        <w:rPr>
          <w:rFonts w:ascii="Times New Roman" w:hAnsi="Times New Roman" w:cs="Times New Roman"/>
          <w:b/>
        </w:rPr>
      </w:pPr>
      <w:r w:rsidRPr="00BB3228">
        <w:rPr>
          <w:rFonts w:ascii="Times New Roman" w:hAnsi="Times New Roman" w:cs="Times New Roman"/>
          <w:b/>
          <w:color w:val="FF0000"/>
        </w:rPr>
        <w:t>INFORMATYKA</w:t>
      </w:r>
      <w:r w:rsidRPr="00BB3228">
        <w:rPr>
          <w:rFonts w:ascii="Times New Roman" w:hAnsi="Times New Roman" w:cs="Times New Roman"/>
          <w:b/>
        </w:rPr>
        <w:t xml:space="preserve">  od 01.06 do 05.06.2020</w:t>
      </w:r>
    </w:p>
    <w:p w14:paraId="7D7DF673" w14:textId="77777777" w:rsidR="00B66145" w:rsidRPr="00BB3228" w:rsidRDefault="00B66145" w:rsidP="00B66145">
      <w:pPr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</w:rPr>
        <w:t>Temat : Dzieci całego świata – prezentacja .</w:t>
      </w:r>
    </w:p>
    <w:p w14:paraId="64648273" w14:textId="77777777" w:rsidR="00B66145" w:rsidRPr="00BB3228" w:rsidRDefault="00B66145" w:rsidP="00B66145">
      <w:pPr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</w:rPr>
        <w:t>Wykonajcie prezentację PowerPoint złożoną z 7 – 10  slajdów.</w:t>
      </w:r>
    </w:p>
    <w:p w14:paraId="7EED6C89" w14:textId="77777777" w:rsidR="00B66145" w:rsidRPr="00BB3228" w:rsidRDefault="00B66145" w:rsidP="00B66145">
      <w:pPr>
        <w:jc w:val="both"/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</w:rPr>
        <w:t>Na każdym slajdzie umieśćcie zdjęcie dziecka skopiowane z Internetu i napiszcie z jakiego kraju pochodzi. Napiszcie jakie są ich ulubione np. gry, zabawy, ulubiony sport. Kraje  nie mogą się powtarzać. Jeśli macie możliwość zastosujcie przejścia slajdów oraz animacje .</w:t>
      </w:r>
    </w:p>
    <w:p w14:paraId="7569C026" w14:textId="77777777" w:rsidR="00B66145" w:rsidRPr="00BB3228" w:rsidRDefault="00B66145" w:rsidP="00B66145">
      <w:pPr>
        <w:jc w:val="both"/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  <w:b/>
        </w:rPr>
        <w:t xml:space="preserve">Zapisz jako </w:t>
      </w:r>
      <w:r w:rsidRPr="00BB3228">
        <w:rPr>
          <w:rFonts w:ascii="Times New Roman" w:hAnsi="Times New Roman" w:cs="Times New Roman"/>
          <w:u w:val="single"/>
        </w:rPr>
        <w:t>dzieci</w:t>
      </w:r>
      <w:r w:rsidRPr="00BB3228">
        <w:rPr>
          <w:rFonts w:ascii="Times New Roman" w:hAnsi="Times New Roman" w:cs="Times New Roman"/>
        </w:rPr>
        <w:t xml:space="preserve"> i wyślij jako załącznik mailem.</w:t>
      </w:r>
    </w:p>
    <w:p w14:paraId="74FD5FB9" w14:textId="77777777" w:rsidR="00B66145" w:rsidRPr="00BB3228" w:rsidRDefault="00B66145" w:rsidP="00B66145">
      <w:pPr>
        <w:jc w:val="both"/>
        <w:rPr>
          <w:rFonts w:ascii="Times New Roman" w:hAnsi="Times New Roman" w:cs="Times New Roman"/>
          <w:b/>
          <w:color w:val="FF0000"/>
        </w:rPr>
      </w:pPr>
      <w:r w:rsidRPr="00BB3228">
        <w:rPr>
          <w:rFonts w:ascii="Times New Roman" w:hAnsi="Times New Roman" w:cs="Times New Roman"/>
          <w:b/>
          <w:color w:val="FF0000"/>
        </w:rPr>
        <w:t>Powodzenia !</w:t>
      </w:r>
    </w:p>
    <w:p w14:paraId="374E2808" w14:textId="77777777" w:rsidR="00B66145" w:rsidRPr="00BB3228" w:rsidRDefault="00B66145" w:rsidP="00B66145">
      <w:pPr>
        <w:jc w:val="both"/>
        <w:rPr>
          <w:rFonts w:ascii="Times New Roman" w:hAnsi="Times New Roman" w:cs="Times New Roman"/>
          <w:b/>
        </w:rPr>
      </w:pPr>
      <w:r w:rsidRPr="00BB3228">
        <w:rPr>
          <w:rFonts w:ascii="Times New Roman" w:hAnsi="Times New Roman" w:cs="Times New Roman"/>
          <w:b/>
        </w:rPr>
        <w:t xml:space="preserve">Czekam na maile: </w:t>
      </w:r>
      <w:hyperlink r:id="rId18" w:history="1">
        <w:r w:rsidRPr="00BB3228">
          <w:rPr>
            <w:rStyle w:val="Hipercze"/>
            <w:rFonts w:ascii="Times New Roman" w:hAnsi="Times New Roman" w:cs="Times New Roman"/>
            <w:b/>
          </w:rPr>
          <w:t>boniita1903@gmail.com</w:t>
        </w:r>
      </w:hyperlink>
    </w:p>
    <w:p w14:paraId="4C627D11" w14:textId="77777777" w:rsidR="00B66145" w:rsidRPr="00BB3228" w:rsidRDefault="00B66145" w:rsidP="00B66145">
      <w:pPr>
        <w:rPr>
          <w:rFonts w:ascii="Times New Roman" w:hAnsi="Times New Roman" w:cs="Times New Roman"/>
          <w:b/>
          <w:color w:val="FF0000"/>
          <w:u w:val="single"/>
        </w:rPr>
      </w:pPr>
      <w:r w:rsidRPr="00BB3228">
        <w:rPr>
          <w:rFonts w:ascii="Times New Roman" w:hAnsi="Times New Roman" w:cs="Times New Roman"/>
          <w:b/>
          <w:color w:val="FF0000"/>
          <w:u w:val="single"/>
        </w:rPr>
        <w:t>Nie zapomnij – zawsze piszemy w mailu kto jest autorem zadania.</w:t>
      </w:r>
    </w:p>
    <w:p w14:paraId="7964DDEC" w14:textId="77777777" w:rsidR="00B66145" w:rsidRPr="00BB3228" w:rsidRDefault="00B66145" w:rsidP="00B66145">
      <w:pPr>
        <w:jc w:val="both"/>
        <w:rPr>
          <w:rFonts w:ascii="Times New Roman" w:hAnsi="Times New Roman" w:cs="Times New Roman"/>
        </w:rPr>
      </w:pPr>
    </w:p>
    <w:p w14:paraId="2DA2A464" w14:textId="77777777" w:rsidR="00843A02" w:rsidRPr="00BB3228" w:rsidRDefault="00B66145" w:rsidP="00B66145">
      <w:pPr>
        <w:spacing w:line="240" w:lineRule="auto"/>
        <w:rPr>
          <w:rFonts w:ascii="Times New Roman" w:hAnsi="Times New Roman" w:cs="Times New Roman"/>
          <w:b/>
          <w:color w:val="FF0000"/>
        </w:rPr>
      </w:pPr>
      <w:r w:rsidRPr="00BB3228">
        <w:rPr>
          <w:rFonts w:ascii="Times New Roman" w:hAnsi="Times New Roman" w:cs="Times New Roman"/>
          <w:b/>
          <w:color w:val="FF0000"/>
        </w:rPr>
        <w:t>RELIGIA</w:t>
      </w:r>
    </w:p>
    <w:p w14:paraId="53895B55" w14:textId="77777777" w:rsidR="00B66145" w:rsidRPr="00BB3228" w:rsidRDefault="00B66145" w:rsidP="00B66145">
      <w:pPr>
        <w:pStyle w:val="NormalnyWeb"/>
        <w:rPr>
          <w:sz w:val="22"/>
          <w:szCs w:val="22"/>
        </w:rPr>
      </w:pPr>
      <w:r w:rsidRPr="00BB3228">
        <w:rPr>
          <w:sz w:val="22"/>
          <w:szCs w:val="22"/>
        </w:rPr>
        <w:t>Temat: Przykazania kościelne. 31 str.99</w:t>
      </w:r>
    </w:p>
    <w:p w14:paraId="57819EE6" w14:textId="77777777" w:rsidR="00B66145" w:rsidRPr="00BB3228" w:rsidRDefault="00B66145" w:rsidP="00B66145">
      <w:pPr>
        <w:pStyle w:val="NormalnyWeb"/>
        <w:rPr>
          <w:sz w:val="22"/>
          <w:szCs w:val="22"/>
        </w:rPr>
      </w:pPr>
      <w:r w:rsidRPr="00BB3228">
        <w:rPr>
          <w:sz w:val="22"/>
          <w:szCs w:val="22"/>
        </w:rPr>
        <w:t> </w:t>
      </w:r>
      <w:hyperlink r:id="rId19" w:tgtFrame="_blank" w:history="1">
        <w:r w:rsidRPr="00BB3228">
          <w:rPr>
            <w:rStyle w:val="Hipercze"/>
            <w:color w:val="1155CC"/>
            <w:sz w:val="22"/>
            <w:szCs w:val="22"/>
          </w:rPr>
          <w:t>https://www.youtube.com/watch?v=aGyb5y7ha04</w:t>
        </w:r>
      </w:hyperlink>
    </w:p>
    <w:p w14:paraId="22B9C149" w14:textId="77777777" w:rsidR="00B66145" w:rsidRPr="00BB3228" w:rsidRDefault="00B66145" w:rsidP="00B66145">
      <w:pPr>
        <w:rPr>
          <w:rFonts w:ascii="Times New Roman" w:eastAsia="Times New Roman" w:hAnsi="Times New Roman" w:cs="Times New Roman"/>
        </w:rPr>
      </w:pPr>
      <w:r w:rsidRPr="00BB3228">
        <w:rPr>
          <w:rFonts w:ascii="Times New Roman" w:eastAsia="Times New Roman" w:hAnsi="Times New Roman" w:cs="Times New Roman"/>
          <w:color w:val="222222"/>
          <w:shd w:val="clear" w:color="auto" w:fill="FFFFFF"/>
        </w:rPr>
        <w:t>Temat: Św. Jadwiga i chrystianizacja Litwy. 32 str.104</w:t>
      </w:r>
      <w:r w:rsidRPr="00BB3228">
        <w:rPr>
          <w:rStyle w:val="apple-converted-space"/>
          <w:rFonts w:ascii="Times New Roman" w:eastAsia="Times New Roman" w:hAnsi="Times New Roman" w:cs="Times New Roman"/>
          <w:color w:val="222222"/>
          <w:shd w:val="clear" w:color="auto" w:fill="FFFFFF"/>
        </w:rPr>
        <w:t> </w:t>
      </w:r>
      <w:r w:rsidRPr="00BB3228">
        <w:rPr>
          <w:rFonts w:ascii="Times New Roman" w:eastAsia="Times New Roman" w:hAnsi="Times New Roman" w:cs="Times New Roman"/>
          <w:color w:val="222222"/>
        </w:rPr>
        <w:br/>
      </w:r>
      <w:r w:rsidRPr="00BB3228">
        <w:rPr>
          <w:rFonts w:ascii="Times New Roman" w:eastAsia="Times New Roman" w:hAnsi="Times New Roman" w:cs="Times New Roman"/>
          <w:color w:val="222222"/>
        </w:rPr>
        <w:br/>
      </w:r>
      <w:hyperlink r:id="rId20" w:tgtFrame="_blank" w:history="1">
        <w:r w:rsidRPr="00BB3228">
          <w:rPr>
            <w:rStyle w:val="Hipercze"/>
            <w:rFonts w:ascii="Times New Roman" w:eastAsia="Times New Roman" w:hAnsi="Times New Roman" w:cs="Times New Roman"/>
            <w:color w:val="1155CC"/>
          </w:rPr>
          <w:t>https://www.youtube.com/watch?v=_bUN_Kwo11Q</w:t>
        </w:r>
      </w:hyperlink>
    </w:p>
    <w:p w14:paraId="4B38DE4B" w14:textId="77777777" w:rsidR="00B66145" w:rsidRPr="00BB3228" w:rsidRDefault="00B66145" w:rsidP="00B66145">
      <w:pPr>
        <w:spacing w:line="240" w:lineRule="auto"/>
        <w:rPr>
          <w:rFonts w:ascii="Times New Roman" w:hAnsi="Times New Roman" w:cs="Times New Roman"/>
          <w:b/>
          <w:color w:val="FF0000"/>
        </w:rPr>
      </w:pPr>
    </w:p>
    <w:p w14:paraId="5FB4B5BE" w14:textId="77777777" w:rsidR="00B66145" w:rsidRPr="00BB3228" w:rsidRDefault="00B66145" w:rsidP="00B66145">
      <w:pPr>
        <w:spacing w:line="240" w:lineRule="auto"/>
        <w:rPr>
          <w:rFonts w:ascii="Times New Roman" w:hAnsi="Times New Roman" w:cs="Times New Roman"/>
          <w:b/>
          <w:color w:val="FF0000"/>
        </w:rPr>
      </w:pPr>
      <w:r w:rsidRPr="00BB3228">
        <w:rPr>
          <w:rFonts w:ascii="Times New Roman" w:hAnsi="Times New Roman" w:cs="Times New Roman"/>
          <w:b/>
          <w:color w:val="FF0000"/>
        </w:rPr>
        <w:t>HISTORIA</w:t>
      </w:r>
    </w:p>
    <w:p w14:paraId="32AD1357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/>
          <w:bCs/>
        </w:rPr>
      </w:pPr>
      <w:r w:rsidRPr="00BB3228">
        <w:rPr>
          <w:rFonts w:ascii="Times New Roman" w:hAnsi="Times New Roman" w:cs="Times New Roman"/>
          <w:b/>
          <w:bCs/>
        </w:rPr>
        <w:t xml:space="preserve">Tematyka lekcji historii  1.06. – 4.06.2020  </w:t>
      </w:r>
    </w:p>
    <w:p w14:paraId="34CBB7DD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/>
          <w:bCs/>
        </w:rPr>
      </w:pPr>
      <w:r w:rsidRPr="00BB3228">
        <w:rPr>
          <w:rFonts w:ascii="Times New Roman" w:hAnsi="Times New Roman" w:cs="Times New Roman"/>
          <w:b/>
          <w:bCs/>
        </w:rPr>
        <w:t xml:space="preserve">1.06. 2020 </w:t>
      </w:r>
    </w:p>
    <w:p w14:paraId="0659692A" w14:textId="77777777" w:rsidR="00B66145" w:rsidRPr="00BB3228" w:rsidRDefault="00B66145" w:rsidP="00B66145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/>
          <w:bCs/>
        </w:rPr>
      </w:pPr>
      <w:r w:rsidRPr="00BB3228">
        <w:rPr>
          <w:rFonts w:ascii="Times New Roman" w:hAnsi="Times New Roman" w:cs="Times New Roman"/>
          <w:b/>
          <w:bCs/>
        </w:rPr>
        <w:t>Temat:  Europa po rozpadzie ZSRS</w:t>
      </w:r>
    </w:p>
    <w:p w14:paraId="2F241580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Cs/>
          <w:color w:val="0070C0"/>
        </w:rPr>
      </w:pPr>
    </w:p>
    <w:p w14:paraId="16598D8B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/>
          <w:bCs/>
          <w:color w:val="FF0000"/>
          <w:u w:val="single"/>
        </w:rPr>
      </w:pPr>
      <w:r w:rsidRPr="00BB3228">
        <w:rPr>
          <w:rFonts w:ascii="Times New Roman" w:hAnsi="Times New Roman" w:cs="Times New Roman"/>
          <w:b/>
          <w:bCs/>
          <w:color w:val="FF0000"/>
          <w:u w:val="single"/>
        </w:rPr>
        <w:t>Obejrzyj za zgodą rodziców:</w:t>
      </w:r>
    </w:p>
    <w:p w14:paraId="0497D043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Cs/>
        </w:rPr>
      </w:pPr>
      <w:r w:rsidRPr="00BB3228">
        <w:rPr>
          <w:rFonts w:ascii="Times New Roman" w:hAnsi="Times New Roman" w:cs="Times New Roman"/>
          <w:bCs/>
          <w:color w:val="0070C0"/>
        </w:rPr>
        <w:t xml:space="preserve">https://www.youtube.com/watch?v=5LegobuxJmE </w:t>
      </w:r>
      <w:r w:rsidRPr="00BB3228">
        <w:rPr>
          <w:rFonts w:ascii="Times New Roman" w:hAnsi="Times New Roman" w:cs="Times New Roman"/>
          <w:bCs/>
        </w:rPr>
        <w:t>– Srebrenica</w:t>
      </w:r>
    </w:p>
    <w:p w14:paraId="4F1D47BF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Cs/>
        </w:rPr>
      </w:pPr>
      <w:r w:rsidRPr="00BB3228">
        <w:rPr>
          <w:rFonts w:ascii="Times New Roman" w:hAnsi="Times New Roman" w:cs="Times New Roman"/>
          <w:bCs/>
          <w:color w:val="0070C0"/>
        </w:rPr>
        <w:t xml:space="preserve">https://www.youtube.com/watch?v=5X2MR_npNdA </w:t>
      </w:r>
      <w:r w:rsidRPr="00BB3228">
        <w:rPr>
          <w:rFonts w:ascii="Times New Roman" w:hAnsi="Times New Roman" w:cs="Times New Roman"/>
          <w:bCs/>
        </w:rPr>
        <w:t>- Wojna w Jugosławii - Chorwacja,</w:t>
      </w:r>
    </w:p>
    <w:p w14:paraId="31564713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Cs/>
          <w:lang w:val="en-US"/>
        </w:rPr>
      </w:pPr>
      <w:proofErr w:type="spellStart"/>
      <w:r w:rsidRPr="00BB3228">
        <w:rPr>
          <w:rFonts w:ascii="Times New Roman" w:hAnsi="Times New Roman" w:cs="Times New Roman"/>
          <w:bCs/>
          <w:lang w:val="en-US"/>
        </w:rPr>
        <w:t>Słowenia</w:t>
      </w:r>
      <w:proofErr w:type="spellEnd"/>
      <w:r w:rsidRPr="00BB3228">
        <w:rPr>
          <w:rFonts w:ascii="Times New Roman" w:hAnsi="Times New Roman" w:cs="Times New Roman"/>
          <w:bCs/>
          <w:lang w:val="en-US"/>
        </w:rPr>
        <w:t xml:space="preserve">, </w:t>
      </w:r>
      <w:proofErr w:type="spellStart"/>
      <w:r w:rsidRPr="00BB3228">
        <w:rPr>
          <w:rFonts w:ascii="Times New Roman" w:hAnsi="Times New Roman" w:cs="Times New Roman"/>
          <w:bCs/>
          <w:lang w:val="en-US"/>
        </w:rPr>
        <w:t>Herceg-Bośnia</w:t>
      </w:r>
      <w:proofErr w:type="spellEnd"/>
      <w:r w:rsidRPr="00BB3228">
        <w:rPr>
          <w:rFonts w:ascii="Times New Roman" w:hAnsi="Times New Roman" w:cs="Times New Roman"/>
          <w:bCs/>
          <w:lang w:val="en-US"/>
        </w:rPr>
        <w:t xml:space="preserve"> 91-95 / War in Yugoslavia 91-95</w:t>
      </w:r>
      <w:r w:rsidRPr="00BB3228">
        <w:rPr>
          <w:rFonts w:ascii="Times New Roman" w:hAnsi="Times New Roman" w:cs="Times New Roman"/>
          <w:bCs/>
          <w:lang w:val="en-US"/>
        </w:rPr>
        <w:cr/>
        <w:t>__________________________________________________________________________________</w:t>
      </w:r>
    </w:p>
    <w:p w14:paraId="55F171D4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Cs/>
        </w:rPr>
      </w:pPr>
      <w:r w:rsidRPr="00BB3228">
        <w:rPr>
          <w:rFonts w:ascii="Times New Roman" w:hAnsi="Times New Roman" w:cs="Times New Roman"/>
          <w:b/>
          <w:bCs/>
        </w:rPr>
        <w:t>1.Europa po rozpadzie bloku wschodniego</w:t>
      </w:r>
      <w:r w:rsidRPr="00BB3228">
        <w:rPr>
          <w:rFonts w:ascii="Times New Roman" w:hAnsi="Times New Roman" w:cs="Times New Roman"/>
          <w:bCs/>
        </w:rPr>
        <w:t xml:space="preserve"> - rozszerzenie integracji Europy Zachodniej  - większość państw dawnego bloku wschodniego po rozwiązaniu RWPG przystąpiła do Unii Europejskiej, zaś po rozwiązaniu Układu Warszawskiego  większość tych krajów przystąpiła do NATO. </w:t>
      </w:r>
    </w:p>
    <w:p w14:paraId="2AA8A842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Cs/>
        </w:rPr>
      </w:pPr>
    </w:p>
    <w:p w14:paraId="234BC871" w14:textId="77777777" w:rsidR="00B66145" w:rsidRPr="00BB3228" w:rsidRDefault="00B66145" w:rsidP="00B66145">
      <w:pPr>
        <w:rPr>
          <w:rFonts w:ascii="Times New Roman" w:hAnsi="Times New Roman" w:cs="Times New Roman"/>
          <w:bCs/>
        </w:rPr>
      </w:pPr>
      <w:r w:rsidRPr="00BB3228">
        <w:rPr>
          <w:rFonts w:ascii="Times New Roman" w:hAnsi="Times New Roman" w:cs="Times New Roman"/>
          <w:b/>
          <w:bCs/>
        </w:rPr>
        <w:t>2.</w:t>
      </w:r>
      <w:r w:rsidRPr="00BB3228">
        <w:rPr>
          <w:rFonts w:ascii="Times New Roman" w:eastAsia="Times New Roman" w:hAnsi="Times New Roman" w:cs="Times New Roman"/>
          <w:b/>
          <w:color w:val="222222"/>
          <w:bdr w:val="none" w:sz="0" w:space="0" w:color="auto" w:frame="1"/>
          <w:lang w:eastAsia="pl-PL"/>
        </w:rPr>
        <w:t xml:space="preserve"> </w:t>
      </w:r>
      <w:r w:rsidRPr="00BB3228">
        <w:rPr>
          <w:rFonts w:ascii="Times New Roman" w:hAnsi="Times New Roman" w:cs="Times New Roman"/>
          <w:b/>
          <w:bCs/>
        </w:rPr>
        <w:t> Rosja po rozpadzie</w:t>
      </w:r>
      <w:r w:rsidRPr="00BB3228">
        <w:rPr>
          <w:rFonts w:ascii="Times New Roman" w:hAnsi="Times New Roman" w:cs="Times New Roman"/>
          <w:bCs/>
        </w:rPr>
        <w:t> </w:t>
      </w:r>
      <w:hyperlink r:id="rId21" w:tgtFrame="_blank" w:history="1">
        <w:r w:rsidRPr="00BB3228">
          <w:rPr>
            <w:rStyle w:val="Hipercze"/>
            <w:rFonts w:ascii="Times New Roman" w:hAnsi="Times New Roman" w:cs="Times New Roman"/>
            <w:b/>
            <w:bCs/>
          </w:rPr>
          <w:t>Związku Socjalistycznych Republik Sowieckich</w:t>
        </w:r>
      </w:hyperlink>
      <w:r w:rsidRPr="00BB3228">
        <w:rPr>
          <w:rFonts w:ascii="Times New Roman" w:hAnsi="Times New Roman" w:cs="Times New Roman"/>
          <w:bCs/>
        </w:rPr>
        <w:t> (</w:t>
      </w:r>
      <w:r w:rsidRPr="00BB3228">
        <w:rPr>
          <w:rFonts w:ascii="Times New Roman" w:hAnsi="Times New Roman" w:cs="Times New Roman"/>
          <w:b/>
          <w:bCs/>
        </w:rPr>
        <w:t>ZSRS</w:t>
      </w:r>
      <w:r w:rsidRPr="00BB3228">
        <w:rPr>
          <w:rFonts w:ascii="Times New Roman" w:hAnsi="Times New Roman" w:cs="Times New Roman"/>
          <w:bCs/>
        </w:rPr>
        <w:t>)</w:t>
      </w:r>
    </w:p>
    <w:p w14:paraId="2D555013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Cs/>
        </w:rPr>
      </w:pPr>
      <w:r w:rsidRPr="00BB3228">
        <w:rPr>
          <w:rFonts w:ascii="Times New Roman" w:hAnsi="Times New Roman" w:cs="Times New Roman"/>
          <w:bCs/>
        </w:rPr>
        <w:t>Rosyjska Federacyjna Socjalistyczna Republika Radziecka przekształciła się w Federację Rosyjską (w skrócie – Rosja).</w:t>
      </w:r>
    </w:p>
    <w:p w14:paraId="3CEDA525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Cs/>
          <w:u w:val="single"/>
        </w:rPr>
      </w:pPr>
      <w:r w:rsidRPr="00BB3228">
        <w:rPr>
          <w:rFonts w:ascii="Times New Roman" w:hAnsi="Times New Roman" w:cs="Times New Roman"/>
          <w:bCs/>
          <w:u w:val="single"/>
        </w:rPr>
        <w:t xml:space="preserve">Kolejni przywódcy: </w:t>
      </w:r>
    </w:p>
    <w:p w14:paraId="03E557C8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Cs/>
        </w:rPr>
      </w:pPr>
      <w:r w:rsidRPr="00BB3228">
        <w:rPr>
          <w:rFonts w:ascii="Times New Roman" w:hAnsi="Times New Roman" w:cs="Times New Roman"/>
          <w:bCs/>
        </w:rPr>
        <w:t>– </w:t>
      </w:r>
      <w:r w:rsidRPr="00BB3228">
        <w:rPr>
          <w:rFonts w:ascii="Times New Roman" w:hAnsi="Times New Roman" w:cs="Times New Roman"/>
          <w:b/>
          <w:bCs/>
        </w:rPr>
        <w:t xml:space="preserve">Borys Jelcyn </w:t>
      </w:r>
      <w:r w:rsidRPr="00BB3228">
        <w:rPr>
          <w:rFonts w:ascii="Times New Roman" w:hAnsi="Times New Roman" w:cs="Times New Roman"/>
          <w:bCs/>
        </w:rPr>
        <w:t xml:space="preserve">( 1991 -1999) </w:t>
      </w:r>
    </w:p>
    <w:p w14:paraId="1065573F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Cs/>
        </w:rPr>
      </w:pPr>
      <w:r w:rsidRPr="00BB3228">
        <w:rPr>
          <w:rFonts w:ascii="Times New Roman" w:hAnsi="Times New Roman" w:cs="Times New Roman"/>
          <w:bCs/>
        </w:rPr>
        <w:t>– </w:t>
      </w:r>
      <w:r w:rsidRPr="00BB3228">
        <w:rPr>
          <w:rFonts w:ascii="Times New Roman" w:hAnsi="Times New Roman" w:cs="Times New Roman"/>
          <w:b/>
          <w:bCs/>
        </w:rPr>
        <w:t xml:space="preserve">Władimir Putin </w:t>
      </w:r>
      <w:r w:rsidRPr="00BB3228">
        <w:rPr>
          <w:rFonts w:ascii="Times New Roman" w:hAnsi="Times New Roman" w:cs="Times New Roman"/>
          <w:bCs/>
        </w:rPr>
        <w:t>( 2000 r. – do nadal)</w:t>
      </w:r>
    </w:p>
    <w:p w14:paraId="1AD0B939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Cs/>
        </w:rPr>
      </w:pPr>
    </w:p>
    <w:p w14:paraId="545E6F10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/>
          <w:bCs/>
        </w:rPr>
      </w:pPr>
      <w:r w:rsidRPr="00BB3228">
        <w:rPr>
          <w:rFonts w:ascii="Times New Roman" w:hAnsi="Times New Roman" w:cs="Times New Roman"/>
          <w:b/>
          <w:bCs/>
        </w:rPr>
        <w:t>3. Sytuacja krajów postsowieckich:</w:t>
      </w:r>
      <w:r w:rsidRPr="00BB3228">
        <w:rPr>
          <w:rFonts w:ascii="Times New Roman" w:hAnsi="Times New Roman" w:cs="Times New Roman"/>
          <w:bCs/>
        </w:rPr>
        <w:t xml:space="preserve"> </w:t>
      </w:r>
      <w:r w:rsidRPr="00BB3228">
        <w:rPr>
          <w:rFonts w:ascii="Times New Roman" w:hAnsi="Times New Roman" w:cs="Times New Roman"/>
          <w:b/>
          <w:bCs/>
        </w:rPr>
        <w:t xml:space="preserve">Litwa , Łotwa, Estonia , Ukraina i Gruzja. </w:t>
      </w:r>
    </w:p>
    <w:p w14:paraId="45D78ADC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/>
          <w:bCs/>
        </w:rPr>
      </w:pPr>
      <w:r w:rsidRPr="00BB3228">
        <w:rPr>
          <w:rFonts w:ascii="Times New Roman" w:hAnsi="Times New Roman" w:cs="Times New Roman"/>
          <w:color w:val="222222"/>
          <w:shd w:val="clear" w:color="auto" w:fill="FFFFFF"/>
        </w:rPr>
        <w:t>a) Litwa, Łotw i Estonia wprowadziły gospodarkę rynkową i przystąpiły do Unii Europejskiej</w:t>
      </w:r>
      <w:r w:rsidRPr="00BB3228">
        <w:rPr>
          <w:rFonts w:ascii="Times New Roman" w:hAnsi="Times New Roman" w:cs="Times New Roman"/>
          <w:b/>
          <w:bCs/>
        </w:rPr>
        <w:t xml:space="preserve"> ;</w:t>
      </w:r>
    </w:p>
    <w:p w14:paraId="78F6EFC9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Cs/>
        </w:rPr>
      </w:pPr>
      <w:r w:rsidRPr="00BB3228">
        <w:rPr>
          <w:rFonts w:ascii="Times New Roman" w:hAnsi="Times New Roman" w:cs="Times New Roman"/>
          <w:bCs/>
        </w:rPr>
        <w:t xml:space="preserve">b) walka między zwolennikami integracji Ukrainy z Unią Europejską a zwolennikami związku z Rosją – rywalizacja między prorosyjskim Wiktorem </w:t>
      </w:r>
      <w:proofErr w:type="spellStart"/>
      <w:r w:rsidRPr="00BB3228">
        <w:rPr>
          <w:rFonts w:ascii="Times New Roman" w:hAnsi="Times New Roman" w:cs="Times New Roman"/>
          <w:bCs/>
        </w:rPr>
        <w:t>Janukowyczem</w:t>
      </w:r>
      <w:proofErr w:type="spellEnd"/>
      <w:r w:rsidRPr="00BB3228">
        <w:rPr>
          <w:rFonts w:ascii="Times New Roman" w:hAnsi="Times New Roman" w:cs="Times New Roman"/>
          <w:bCs/>
        </w:rPr>
        <w:t xml:space="preserve"> a prozachodnim Wiktorem Juszczenką;</w:t>
      </w:r>
    </w:p>
    <w:p w14:paraId="3459F85E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Cs/>
        </w:rPr>
      </w:pPr>
      <w:r w:rsidRPr="00BB3228">
        <w:rPr>
          <w:rFonts w:ascii="Times New Roman" w:hAnsi="Times New Roman" w:cs="Times New Roman"/>
          <w:bCs/>
        </w:rPr>
        <w:t>c) sytuacja w Gruzji:</w:t>
      </w:r>
    </w:p>
    <w:p w14:paraId="7A99FBD9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Cs/>
        </w:rPr>
      </w:pPr>
      <w:r w:rsidRPr="00BB3228">
        <w:rPr>
          <w:rFonts w:ascii="Times New Roman" w:hAnsi="Times New Roman" w:cs="Times New Roman"/>
          <w:bCs/>
        </w:rPr>
        <w:t>– Gruzja utraciła kontrolę nad częścią swoich terytoriów</w:t>
      </w:r>
    </w:p>
    <w:p w14:paraId="005F9B89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Cs/>
        </w:rPr>
      </w:pPr>
      <w:r w:rsidRPr="00BB3228">
        <w:rPr>
          <w:rFonts w:ascii="Times New Roman" w:hAnsi="Times New Roman" w:cs="Times New Roman"/>
          <w:bCs/>
        </w:rPr>
        <w:t xml:space="preserve">– w 2003 r. </w:t>
      </w:r>
      <w:proofErr w:type="spellStart"/>
      <w:r w:rsidRPr="00BB3228">
        <w:rPr>
          <w:rFonts w:ascii="Times New Roman" w:hAnsi="Times New Roman" w:cs="Times New Roman"/>
          <w:bCs/>
        </w:rPr>
        <w:t>Micheil</w:t>
      </w:r>
      <w:proofErr w:type="spellEnd"/>
      <w:r w:rsidRPr="00BB3228">
        <w:rPr>
          <w:rFonts w:ascii="Times New Roman" w:hAnsi="Times New Roman" w:cs="Times New Roman"/>
          <w:bCs/>
        </w:rPr>
        <w:t xml:space="preserve"> Saakaszwili zastąpił na stanowisku prezydenta Eduarda Szewardnadze.</w:t>
      </w:r>
    </w:p>
    <w:p w14:paraId="6EDE993A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/>
          <w:bCs/>
        </w:rPr>
      </w:pPr>
      <w:r w:rsidRPr="00BB3228">
        <w:rPr>
          <w:rFonts w:ascii="Times New Roman" w:hAnsi="Times New Roman" w:cs="Times New Roman"/>
          <w:b/>
          <w:bCs/>
        </w:rPr>
        <w:t xml:space="preserve">4. Wojna w Czeczeni </w:t>
      </w:r>
    </w:p>
    <w:p w14:paraId="6CA94AB1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/>
          <w:bCs/>
        </w:rPr>
      </w:pPr>
      <w:r w:rsidRPr="00BB3228">
        <w:rPr>
          <w:rFonts w:ascii="Times New Roman" w:hAnsi="Times New Roman" w:cs="Times New Roman"/>
          <w:b/>
          <w:bCs/>
        </w:rPr>
        <w:t xml:space="preserve">5. Rozpad Jugosławii </w:t>
      </w:r>
    </w:p>
    <w:p w14:paraId="35A363DC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Cs/>
        </w:rPr>
      </w:pPr>
      <w:r w:rsidRPr="00BB3228">
        <w:rPr>
          <w:rFonts w:ascii="Times New Roman" w:hAnsi="Times New Roman" w:cs="Times New Roman"/>
          <w:bCs/>
        </w:rPr>
        <w:t>a)</w:t>
      </w:r>
      <w:r w:rsidRPr="00BB3228">
        <w:rPr>
          <w:rFonts w:ascii="Times New Roman" w:hAnsi="Times New Roman" w:cs="Times New Roman"/>
          <w:b/>
          <w:bCs/>
        </w:rPr>
        <w:t xml:space="preserve">  </w:t>
      </w:r>
      <w:r w:rsidRPr="00BB3228">
        <w:rPr>
          <w:rFonts w:ascii="Times New Roman" w:hAnsi="Times New Roman" w:cs="Times New Roman"/>
          <w:bCs/>
        </w:rPr>
        <w:t xml:space="preserve">Jugosławia była federacją kilku republik o skomplikowanej strukturze narodowościowej – poszczególne narody dążyły do uzyskana pełnej niepodległości, nasilały się konflikty religijne – między wyznawcami prawosławia , katolicyzmu i muzułmanami.  </w:t>
      </w:r>
    </w:p>
    <w:p w14:paraId="583AB6A1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Cs/>
        </w:rPr>
      </w:pPr>
      <w:r w:rsidRPr="00BB3228">
        <w:rPr>
          <w:rFonts w:ascii="Times New Roman" w:hAnsi="Times New Roman" w:cs="Times New Roman"/>
          <w:bCs/>
        </w:rPr>
        <w:t xml:space="preserve">               - ogłoszenie deklaracji niepodległości przez Słoweńców i Chorwatów – VI 1991 r. </w:t>
      </w:r>
    </w:p>
    <w:p w14:paraId="5F7D11CF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Cs/>
        </w:rPr>
      </w:pPr>
      <w:r w:rsidRPr="00BB3228">
        <w:rPr>
          <w:rFonts w:ascii="Times New Roman" w:hAnsi="Times New Roman" w:cs="Times New Roman"/>
          <w:bCs/>
        </w:rPr>
        <w:t xml:space="preserve">               - ogłoszenie niepodległości przez Bośnię i Hercegowinę – XI 1991r.</w:t>
      </w:r>
    </w:p>
    <w:p w14:paraId="5C210B70" w14:textId="77777777" w:rsidR="00B66145" w:rsidRPr="00BB3228" w:rsidRDefault="00B66145" w:rsidP="00B66145">
      <w:pPr>
        <w:rPr>
          <w:rFonts w:ascii="Times New Roman" w:hAnsi="Times New Roman" w:cs="Times New Roman"/>
          <w:bCs/>
        </w:rPr>
      </w:pPr>
      <w:r w:rsidRPr="00BB3228">
        <w:rPr>
          <w:rFonts w:ascii="Times New Roman" w:hAnsi="Times New Roman" w:cs="Times New Roman"/>
          <w:bCs/>
        </w:rPr>
        <w:t>b) wybuch wojny w </w:t>
      </w:r>
      <w:r w:rsidRPr="00BB3228">
        <w:rPr>
          <w:rFonts w:ascii="Times New Roman" w:hAnsi="Times New Roman" w:cs="Times New Roman"/>
          <w:b/>
          <w:bCs/>
        </w:rPr>
        <w:t>Bośni i Hercegowinie</w:t>
      </w:r>
    </w:p>
    <w:p w14:paraId="7AC0AE56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Cs/>
        </w:rPr>
      </w:pPr>
      <w:r w:rsidRPr="00BB3228">
        <w:rPr>
          <w:rFonts w:ascii="Times New Roman" w:hAnsi="Times New Roman" w:cs="Times New Roman"/>
          <w:bCs/>
        </w:rPr>
        <w:t>– </w:t>
      </w:r>
      <w:r w:rsidRPr="00BB3228">
        <w:rPr>
          <w:rFonts w:ascii="Times New Roman" w:hAnsi="Times New Roman" w:cs="Times New Roman"/>
          <w:b/>
          <w:bCs/>
        </w:rPr>
        <w:t>Bośnia i Hercegowina</w:t>
      </w:r>
      <w:r w:rsidRPr="00BB3228">
        <w:rPr>
          <w:rFonts w:ascii="Times New Roman" w:hAnsi="Times New Roman" w:cs="Times New Roman"/>
          <w:bCs/>
        </w:rPr>
        <w:t> ogłosiła niepodległość w kwietniu 1992 r.</w:t>
      </w:r>
    </w:p>
    <w:p w14:paraId="4CED139A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Cs/>
        </w:rPr>
      </w:pPr>
      <w:r w:rsidRPr="00BB3228">
        <w:rPr>
          <w:rFonts w:ascii="Times New Roman" w:hAnsi="Times New Roman" w:cs="Times New Roman"/>
          <w:bCs/>
        </w:rPr>
        <w:t>– sprzeciw Serbów doprowadził do wybuchu wojny która trwała do 1995 r. (podpisanie układu w Dayton)</w:t>
      </w:r>
    </w:p>
    <w:p w14:paraId="3E15C640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BB3228">
        <w:rPr>
          <w:rFonts w:ascii="Times New Roman" w:hAnsi="Times New Roman" w:cs="Times New Roman"/>
          <w:bCs/>
        </w:rPr>
        <w:t>– podczas walk doszło do tzw. </w:t>
      </w:r>
      <w:r w:rsidRPr="00BB3228">
        <w:rPr>
          <w:rFonts w:ascii="Times New Roman" w:hAnsi="Times New Roman" w:cs="Times New Roman"/>
          <w:b/>
          <w:bCs/>
          <w:u w:val="single"/>
        </w:rPr>
        <w:t>czystek etnicznych</w:t>
      </w:r>
      <w:r w:rsidRPr="00BB3228">
        <w:rPr>
          <w:rFonts w:ascii="Times New Roman" w:hAnsi="Times New Roman" w:cs="Times New Roman"/>
          <w:bCs/>
        </w:rPr>
        <w:t> </w:t>
      </w:r>
      <w:r w:rsidRPr="00BB3228">
        <w:rPr>
          <w:rFonts w:ascii="Times New Roman" w:hAnsi="Times New Roman" w:cs="Times New Roman"/>
          <w:b/>
          <w:bCs/>
          <w:u w:val="single"/>
        </w:rPr>
        <w:t>i aktów ludobójstwa</w:t>
      </w:r>
      <w:r w:rsidRPr="00BB3228">
        <w:rPr>
          <w:rFonts w:ascii="Times New Roman" w:hAnsi="Times New Roman" w:cs="Times New Roman"/>
          <w:bCs/>
        </w:rPr>
        <w:t xml:space="preserve"> (np. muzułmańskiej ludności </w:t>
      </w:r>
      <w:r w:rsidRPr="00BB3228">
        <w:rPr>
          <w:rFonts w:ascii="Times New Roman" w:hAnsi="Times New Roman" w:cs="Times New Roman"/>
          <w:b/>
          <w:bCs/>
          <w:u w:val="single"/>
        </w:rPr>
        <w:t>Srebrenicy)</w:t>
      </w:r>
    </w:p>
    <w:p w14:paraId="64634DC7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Cs/>
        </w:rPr>
      </w:pPr>
      <w:r w:rsidRPr="00BB3228">
        <w:rPr>
          <w:rFonts w:ascii="Times New Roman" w:hAnsi="Times New Roman" w:cs="Times New Roman"/>
          <w:bCs/>
        </w:rPr>
        <w:t xml:space="preserve">c) w 1996 r. walki z Serbami rozpoczęli Albańczycy z Kosowa – w 2008 r. Kosowo ogłosiło niepodległość, interwencja sił NATO.  </w:t>
      </w:r>
    </w:p>
    <w:p w14:paraId="50ABC4E7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/>
          <w:bCs/>
        </w:rPr>
      </w:pPr>
    </w:p>
    <w:p w14:paraId="68ADA430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/>
          <w:bCs/>
        </w:rPr>
      </w:pPr>
      <w:r w:rsidRPr="00BB3228">
        <w:rPr>
          <w:rFonts w:ascii="Times New Roman" w:hAnsi="Times New Roman" w:cs="Times New Roman"/>
          <w:b/>
          <w:bCs/>
        </w:rPr>
        <w:t xml:space="preserve">4.06. 2020 </w:t>
      </w:r>
    </w:p>
    <w:p w14:paraId="6880B035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/>
          <w:bCs/>
        </w:rPr>
      </w:pPr>
      <w:r w:rsidRPr="00BB3228">
        <w:rPr>
          <w:rFonts w:ascii="Times New Roman" w:hAnsi="Times New Roman" w:cs="Times New Roman"/>
          <w:b/>
          <w:bCs/>
        </w:rPr>
        <w:t xml:space="preserve">Temat:  Sprawdzian wiadomości z działu V: Upadek komunizmu </w:t>
      </w:r>
    </w:p>
    <w:p w14:paraId="2BF4DB3D" w14:textId="77777777" w:rsidR="00B66145" w:rsidRPr="00BB3228" w:rsidRDefault="00B66145" w:rsidP="00B66145">
      <w:pPr>
        <w:spacing w:after="0"/>
        <w:rPr>
          <w:rFonts w:ascii="Times New Roman" w:hAnsi="Times New Roman" w:cs="Times New Roman"/>
          <w:b/>
          <w:bCs/>
        </w:rPr>
      </w:pPr>
      <w:r w:rsidRPr="00BB3228">
        <w:rPr>
          <w:rFonts w:ascii="Times New Roman" w:hAnsi="Times New Roman" w:cs="Times New Roman"/>
          <w:b/>
          <w:bCs/>
        </w:rPr>
        <w:t>__________________________________________________________________________________</w:t>
      </w:r>
    </w:p>
    <w:p w14:paraId="6B8B81E8" w14:textId="77777777" w:rsidR="00B66145" w:rsidRPr="00BB3228" w:rsidRDefault="00B66145" w:rsidP="00B66145">
      <w:pPr>
        <w:spacing w:line="240" w:lineRule="auto"/>
        <w:rPr>
          <w:rFonts w:ascii="Times New Roman" w:hAnsi="Times New Roman" w:cs="Times New Roman"/>
          <w:b/>
          <w:color w:val="FF0000"/>
        </w:rPr>
      </w:pPr>
    </w:p>
    <w:p w14:paraId="62039DCF" w14:textId="77777777" w:rsidR="00B66145" w:rsidRPr="00BB3228" w:rsidRDefault="00B66145" w:rsidP="00B66145">
      <w:pPr>
        <w:spacing w:line="240" w:lineRule="auto"/>
        <w:rPr>
          <w:rFonts w:ascii="Times New Roman" w:hAnsi="Times New Roman" w:cs="Times New Roman"/>
          <w:b/>
          <w:color w:val="FF0000"/>
        </w:rPr>
      </w:pPr>
      <w:r w:rsidRPr="00BB3228">
        <w:rPr>
          <w:rFonts w:ascii="Times New Roman" w:hAnsi="Times New Roman" w:cs="Times New Roman"/>
          <w:b/>
          <w:color w:val="FF0000"/>
        </w:rPr>
        <w:t>BIOLOGIA</w:t>
      </w:r>
    </w:p>
    <w:p w14:paraId="3FCA0A35" w14:textId="77777777" w:rsidR="00B66145" w:rsidRPr="00BB3228" w:rsidRDefault="00B66145" w:rsidP="00B66145">
      <w:pPr>
        <w:spacing w:after="0"/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</w:rPr>
        <w:t xml:space="preserve">Biologia </w:t>
      </w:r>
      <w:proofErr w:type="spellStart"/>
      <w:r w:rsidRPr="00BB3228">
        <w:rPr>
          <w:rFonts w:ascii="Times New Roman" w:hAnsi="Times New Roman" w:cs="Times New Roman"/>
        </w:rPr>
        <w:t>kl.VIII</w:t>
      </w:r>
      <w:proofErr w:type="spellEnd"/>
      <w:r w:rsidRPr="00BB3228">
        <w:rPr>
          <w:rFonts w:ascii="Times New Roman" w:hAnsi="Times New Roman" w:cs="Times New Roman"/>
        </w:rPr>
        <w:t xml:space="preserve">    4VI      czwartek  </w:t>
      </w:r>
    </w:p>
    <w:p w14:paraId="44F65E55" w14:textId="77777777" w:rsidR="00B66145" w:rsidRPr="00BB3228" w:rsidRDefault="00B66145" w:rsidP="00B66145">
      <w:pPr>
        <w:spacing w:after="0"/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</w:rPr>
        <w:t>Napisz do zeszytu:</w:t>
      </w:r>
    </w:p>
    <w:p w14:paraId="3A8DBCDE" w14:textId="77777777" w:rsidR="00B66145" w:rsidRPr="00BB3228" w:rsidRDefault="00B66145" w:rsidP="00B66145">
      <w:pPr>
        <w:spacing w:after="0"/>
        <w:rPr>
          <w:rFonts w:ascii="Times New Roman" w:hAnsi="Times New Roman" w:cs="Times New Roman"/>
        </w:rPr>
      </w:pPr>
    </w:p>
    <w:p w14:paraId="6A937041" w14:textId="77777777" w:rsidR="00B66145" w:rsidRPr="00BB3228" w:rsidRDefault="00B66145" w:rsidP="00B66145">
      <w:pPr>
        <w:spacing w:after="0"/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</w:rPr>
        <w:t>Temat: Powtórzenie wiadomości „Człowiek i środowisko”</w:t>
      </w:r>
    </w:p>
    <w:p w14:paraId="35466520" w14:textId="77777777" w:rsidR="00B66145" w:rsidRPr="00BB3228" w:rsidRDefault="00B66145" w:rsidP="00B66145">
      <w:pPr>
        <w:spacing w:after="0"/>
        <w:rPr>
          <w:rFonts w:ascii="Times New Roman" w:hAnsi="Times New Roman" w:cs="Times New Roman"/>
        </w:rPr>
      </w:pPr>
    </w:p>
    <w:p w14:paraId="68A24B99" w14:textId="77777777" w:rsidR="00B66145" w:rsidRPr="00BB3228" w:rsidRDefault="00B66145" w:rsidP="00B66145">
      <w:pPr>
        <w:spacing w:after="0"/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</w:rPr>
        <w:t>Zakres treści – podręcznik str.136-172</w:t>
      </w:r>
    </w:p>
    <w:p w14:paraId="353B17A8" w14:textId="77777777" w:rsidR="00B66145" w:rsidRPr="00BB3228" w:rsidRDefault="00B66145" w:rsidP="00B66145">
      <w:pPr>
        <w:spacing w:line="240" w:lineRule="auto"/>
        <w:rPr>
          <w:rFonts w:ascii="Times New Roman" w:hAnsi="Times New Roman" w:cs="Times New Roman"/>
          <w:b/>
          <w:color w:val="FF0000"/>
        </w:rPr>
      </w:pPr>
    </w:p>
    <w:p w14:paraId="3707512A" w14:textId="77777777" w:rsidR="00B66145" w:rsidRPr="00BB3228" w:rsidRDefault="00B66145" w:rsidP="00B66145">
      <w:pPr>
        <w:spacing w:line="240" w:lineRule="auto"/>
        <w:rPr>
          <w:rFonts w:ascii="Times New Roman" w:hAnsi="Times New Roman" w:cs="Times New Roman"/>
          <w:b/>
          <w:color w:val="FF0000"/>
        </w:rPr>
      </w:pPr>
      <w:r w:rsidRPr="00BB3228">
        <w:rPr>
          <w:rFonts w:ascii="Times New Roman" w:hAnsi="Times New Roman" w:cs="Times New Roman"/>
          <w:b/>
          <w:color w:val="FF0000"/>
        </w:rPr>
        <w:t>FIZYKA</w:t>
      </w:r>
    </w:p>
    <w:p w14:paraId="2EC17686" w14:textId="77777777" w:rsidR="00B66145" w:rsidRPr="00BB3228" w:rsidRDefault="00B66145" w:rsidP="00B66145">
      <w:pPr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</w:rPr>
        <w:t>4 czerwca (czwartek) 2 lekcje</w:t>
      </w:r>
    </w:p>
    <w:p w14:paraId="4EECCA58" w14:textId="77777777" w:rsidR="00B66145" w:rsidRPr="00BB3228" w:rsidRDefault="00B66145" w:rsidP="00B66145">
      <w:pPr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</w:rPr>
        <w:t xml:space="preserve">Temat: </w:t>
      </w:r>
      <w:r w:rsidRPr="00BB3228">
        <w:rPr>
          <w:rFonts w:ascii="Times New Roman" w:hAnsi="Times New Roman" w:cs="Times New Roman"/>
          <w:b/>
          <w:bCs/>
          <w:u w:val="single"/>
        </w:rPr>
        <w:t>Wady wzroku i ich korygowanie</w:t>
      </w:r>
    </w:p>
    <w:p w14:paraId="6D1B7FBC" w14:textId="77777777" w:rsidR="00B66145" w:rsidRPr="00BB3228" w:rsidRDefault="00B66145" w:rsidP="00B66145">
      <w:pPr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</w:rPr>
        <w:t>Notatka:</w:t>
      </w:r>
    </w:p>
    <w:p w14:paraId="53005378" w14:textId="77777777" w:rsidR="00B66145" w:rsidRPr="00BB3228" w:rsidRDefault="00B66145" w:rsidP="00B66145">
      <w:pPr>
        <w:pStyle w:val="Akapitzlist"/>
        <w:numPr>
          <w:ilvl w:val="0"/>
          <w:numId w:val="2"/>
        </w:numPr>
        <w:ind w:left="284"/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</w:rPr>
        <w:t xml:space="preserve">W oku za pomocą soczewki skupiającej powstaje zawsze obraz </w:t>
      </w:r>
      <w:r w:rsidRPr="00BB3228">
        <w:rPr>
          <w:rFonts w:ascii="Times New Roman" w:hAnsi="Times New Roman" w:cs="Times New Roman"/>
          <w:u w:val="single"/>
        </w:rPr>
        <w:t>pomniejszony, rzeczywisty, odwrócony</w:t>
      </w:r>
      <w:r w:rsidRPr="00BB3228">
        <w:rPr>
          <w:rFonts w:ascii="Times New Roman" w:hAnsi="Times New Roman" w:cs="Times New Roman"/>
        </w:rPr>
        <w:t>, bez względu na odległość oglądanego przedmiotu, ponieważ soczewka ma zdolność akomodacji.</w:t>
      </w:r>
    </w:p>
    <w:p w14:paraId="4E8F0C51" w14:textId="77777777" w:rsidR="00B66145" w:rsidRPr="00BB3228" w:rsidRDefault="00B66145" w:rsidP="00B66145">
      <w:pPr>
        <w:pStyle w:val="Akapitzlist"/>
        <w:numPr>
          <w:ilvl w:val="0"/>
          <w:numId w:val="2"/>
        </w:numPr>
        <w:ind w:left="284"/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</w:rPr>
        <w:t xml:space="preserve">Ekranem, na którym w oku powstaje obraz rzeczywisty jest </w:t>
      </w:r>
      <w:r w:rsidRPr="00BB3228">
        <w:rPr>
          <w:rFonts w:ascii="Times New Roman" w:hAnsi="Times New Roman" w:cs="Times New Roman"/>
          <w:u w:val="single"/>
        </w:rPr>
        <w:t>siatkówka</w:t>
      </w:r>
      <w:r w:rsidRPr="00BB3228">
        <w:rPr>
          <w:rFonts w:ascii="Times New Roman" w:hAnsi="Times New Roman" w:cs="Times New Roman"/>
        </w:rPr>
        <w:t>.</w:t>
      </w:r>
    </w:p>
    <w:p w14:paraId="60D86494" w14:textId="77777777" w:rsidR="00B66145" w:rsidRPr="00BB3228" w:rsidRDefault="00B66145" w:rsidP="00B66145">
      <w:pPr>
        <w:pStyle w:val="Akapitzlist"/>
        <w:numPr>
          <w:ilvl w:val="0"/>
          <w:numId w:val="2"/>
        </w:numPr>
        <w:ind w:left="284"/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  <w:u w:val="single"/>
        </w:rPr>
        <w:t>Akomodacja</w:t>
      </w:r>
      <w:r w:rsidRPr="00BB3228">
        <w:rPr>
          <w:rFonts w:ascii="Times New Roman" w:hAnsi="Times New Roman" w:cs="Times New Roman"/>
        </w:rPr>
        <w:t xml:space="preserve"> to zdolność do zmiany ogniskowej soczewki oka przez jej pogrubienie lub spłaszczenie, tak aby ostro widzieć zarówno z bliska jak i z daleka.</w:t>
      </w:r>
    </w:p>
    <w:p w14:paraId="689763D8" w14:textId="77777777" w:rsidR="00B66145" w:rsidRPr="00BB3228" w:rsidRDefault="00B66145" w:rsidP="00B66145">
      <w:pPr>
        <w:pStyle w:val="Akapitzlist"/>
        <w:numPr>
          <w:ilvl w:val="0"/>
          <w:numId w:val="2"/>
        </w:numPr>
        <w:ind w:left="284"/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</w:rPr>
        <w:t>Najczęstsze wady wzroku to dalekowzroczność i krótkowzroczność, ale wadami są także astygmatyzm i daltonizm.</w:t>
      </w:r>
    </w:p>
    <w:p w14:paraId="12DE4CC2" w14:textId="77777777" w:rsidR="00B66145" w:rsidRPr="00BB3228" w:rsidRDefault="00B66145" w:rsidP="00B66145">
      <w:pPr>
        <w:pStyle w:val="Akapitzlist"/>
        <w:numPr>
          <w:ilvl w:val="0"/>
          <w:numId w:val="2"/>
        </w:numPr>
        <w:ind w:left="284"/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</w:rPr>
        <w:t>Podstawowe wady wzroku można korygować przez stosowanie soczewek okularowych lub tzw. kontaktowych:</w:t>
      </w:r>
    </w:p>
    <w:p w14:paraId="7533688B" w14:textId="77777777" w:rsidR="00B66145" w:rsidRPr="00BB3228" w:rsidRDefault="00B66145" w:rsidP="00B66145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</w:rPr>
        <w:t>dalekowidz koryguje wzrok używając soczewek skupiających (wypukłych),</w:t>
      </w:r>
    </w:p>
    <w:p w14:paraId="503E93EE" w14:textId="77777777" w:rsidR="00B66145" w:rsidRPr="00BB3228" w:rsidRDefault="00B66145" w:rsidP="00B66145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</w:rPr>
        <w:t>krótkowidz stosuje soczewki rozpraszające (wklęsłe).</w:t>
      </w:r>
    </w:p>
    <w:p w14:paraId="0BBDFFFC" w14:textId="77777777" w:rsidR="00B66145" w:rsidRPr="00BB3228" w:rsidRDefault="00B66145" w:rsidP="00B66145">
      <w:pPr>
        <w:rPr>
          <w:rFonts w:ascii="Times New Roman" w:hAnsi="Times New Roman" w:cs="Times New Roman"/>
        </w:rPr>
      </w:pPr>
    </w:p>
    <w:p w14:paraId="131216F4" w14:textId="77777777" w:rsidR="00B66145" w:rsidRPr="00BB3228" w:rsidRDefault="00B66145" w:rsidP="00B66145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BB3228">
        <w:rPr>
          <w:rFonts w:ascii="Times New Roman" w:eastAsia="Times New Roman" w:hAnsi="Times New Roman" w:cs="Times New Roman"/>
          <w:lang w:eastAsia="pl-PL"/>
        </w:rPr>
        <w:t xml:space="preserve">Temat: </w:t>
      </w:r>
      <w:r w:rsidRPr="00BB3228">
        <w:rPr>
          <w:rFonts w:ascii="Times New Roman" w:eastAsia="Times New Roman" w:hAnsi="Times New Roman" w:cs="Times New Roman"/>
          <w:b/>
          <w:lang w:eastAsia="pl-PL"/>
        </w:rPr>
        <w:t>Zjawiska optyczne występujące w przyrodzie.</w:t>
      </w:r>
    </w:p>
    <w:p w14:paraId="38074F28" w14:textId="77777777" w:rsidR="00B66145" w:rsidRPr="00BB3228" w:rsidRDefault="00B66145" w:rsidP="00B6614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0B747412" w14:textId="77777777" w:rsidR="00B66145" w:rsidRPr="00BB3228" w:rsidRDefault="00B66145" w:rsidP="00B6614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BB3228">
        <w:rPr>
          <w:rFonts w:ascii="Times New Roman" w:eastAsia="Times New Roman" w:hAnsi="Times New Roman" w:cs="Times New Roman"/>
          <w:lang w:eastAsia="pl-PL"/>
        </w:rPr>
        <w:t>Praktycznie skończyliśmy rozdział o świetle, zostały nam ciekawostki i powtórzenie.</w:t>
      </w:r>
    </w:p>
    <w:p w14:paraId="0D959568" w14:textId="77777777" w:rsidR="00B66145" w:rsidRPr="00BB3228" w:rsidRDefault="00B66145" w:rsidP="00B6614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BB3228">
        <w:rPr>
          <w:rFonts w:ascii="Times New Roman" w:eastAsia="Times New Roman" w:hAnsi="Times New Roman" w:cs="Times New Roman"/>
          <w:lang w:eastAsia="pl-PL"/>
        </w:rPr>
        <w:t>Na temat zjawisk optycznych w przyrodzie możecie sobie poczytać w podręczniku na stronach 266-269 - praktycznie same obrazki i ich opisy.</w:t>
      </w:r>
    </w:p>
    <w:p w14:paraId="3E917978" w14:textId="77777777" w:rsidR="00B66145" w:rsidRPr="00BB3228" w:rsidRDefault="00B66145" w:rsidP="00B6614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BB3228">
        <w:rPr>
          <w:rFonts w:ascii="Times New Roman" w:eastAsia="Times New Roman" w:hAnsi="Times New Roman" w:cs="Times New Roman"/>
          <w:lang w:eastAsia="pl-PL"/>
        </w:rPr>
        <w:t>Możecie też obejrzeć sobie filmy, do których linki zamieszczam poniżej, są kilkuminutowe, polecam.</w:t>
      </w:r>
    </w:p>
    <w:p w14:paraId="6DEDBD65" w14:textId="77777777" w:rsidR="00B66145" w:rsidRPr="00BB3228" w:rsidRDefault="00B66145" w:rsidP="00B6614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BB3228">
        <w:rPr>
          <w:rFonts w:ascii="Times New Roman" w:eastAsia="Times New Roman" w:hAnsi="Times New Roman" w:cs="Times New Roman"/>
          <w:lang w:eastAsia="pl-PL"/>
        </w:rPr>
        <w:t xml:space="preserve">https://www.youtube.com/watch?v=HkBfDYYcF9Q </w:t>
      </w:r>
    </w:p>
    <w:p w14:paraId="5487AC7F" w14:textId="77777777" w:rsidR="00B66145" w:rsidRPr="00BB3228" w:rsidRDefault="00B66145" w:rsidP="00B6614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BB3228">
        <w:rPr>
          <w:rFonts w:ascii="Times New Roman" w:eastAsia="Times New Roman" w:hAnsi="Times New Roman" w:cs="Times New Roman"/>
          <w:lang w:eastAsia="pl-PL"/>
        </w:rPr>
        <w:t>https://www.youtube.com/watch?v=2ab9s7yW2vk</w:t>
      </w:r>
    </w:p>
    <w:p w14:paraId="73F1780C" w14:textId="77777777" w:rsidR="00B66145" w:rsidRPr="00BB3228" w:rsidRDefault="00B66145" w:rsidP="00B6614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1197647D" w14:textId="77777777" w:rsidR="00B66145" w:rsidRPr="00BB3228" w:rsidRDefault="00B66145" w:rsidP="00B6614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BB3228">
        <w:rPr>
          <w:rFonts w:ascii="Times New Roman" w:eastAsia="Times New Roman" w:hAnsi="Times New Roman" w:cs="Times New Roman"/>
          <w:lang w:eastAsia="pl-PL"/>
        </w:rPr>
        <w:t xml:space="preserve">W zeszycie zróbcie sobie </w:t>
      </w:r>
      <w:r w:rsidRPr="00BB3228">
        <w:rPr>
          <w:rFonts w:ascii="Times New Roman" w:eastAsia="Times New Roman" w:hAnsi="Times New Roman" w:cs="Times New Roman"/>
          <w:u w:val="single"/>
          <w:lang w:eastAsia="pl-PL"/>
        </w:rPr>
        <w:t>notatkę</w:t>
      </w:r>
      <w:r w:rsidRPr="00BB3228">
        <w:rPr>
          <w:rFonts w:ascii="Times New Roman" w:eastAsia="Times New Roman" w:hAnsi="Times New Roman" w:cs="Times New Roman"/>
          <w:lang w:eastAsia="pl-PL"/>
        </w:rPr>
        <w:t xml:space="preserve">: </w:t>
      </w:r>
    </w:p>
    <w:p w14:paraId="77F6DA43" w14:textId="77777777" w:rsidR="00B66145" w:rsidRPr="00BB3228" w:rsidRDefault="00B66145" w:rsidP="00B6614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BB3228">
        <w:rPr>
          <w:rFonts w:ascii="Times New Roman" w:eastAsia="Times New Roman" w:hAnsi="Times New Roman" w:cs="Times New Roman"/>
          <w:lang w:eastAsia="pl-PL"/>
        </w:rPr>
        <w:t>1. Zjawiska optyczne, to każde zjawisko dotyczące oddziaływania światła z materią, czyli obserwowane efekty zachodzących w atmosferze, w kroplach wody, kryształkach śniegu, lodu zjawiska odbicia, załamania, rozszczepienia, dyfrakcji czy interferencji światła.</w:t>
      </w:r>
    </w:p>
    <w:p w14:paraId="542027C9" w14:textId="77777777" w:rsidR="00B66145" w:rsidRPr="00BB3228" w:rsidRDefault="00B66145" w:rsidP="00B6614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BB3228">
        <w:rPr>
          <w:rFonts w:ascii="Times New Roman" w:eastAsia="Times New Roman" w:hAnsi="Times New Roman" w:cs="Times New Roman"/>
          <w:lang w:eastAsia="pl-PL"/>
        </w:rPr>
        <w:t xml:space="preserve">2. Podczas obserwacji zjawisk optycznych często spotykamy się ze </w:t>
      </w:r>
      <w:r w:rsidRPr="00BB3228">
        <w:rPr>
          <w:rFonts w:ascii="Times New Roman" w:eastAsia="Times New Roman" w:hAnsi="Times New Roman" w:cs="Times New Roman"/>
          <w:u w:val="single"/>
          <w:lang w:eastAsia="pl-PL"/>
        </w:rPr>
        <w:t>złudzeniami optycznymi</w:t>
      </w:r>
      <w:r w:rsidRPr="00BB3228">
        <w:rPr>
          <w:rFonts w:ascii="Times New Roman" w:eastAsia="Times New Roman" w:hAnsi="Times New Roman" w:cs="Times New Roman"/>
          <w:lang w:eastAsia="pl-PL"/>
        </w:rPr>
        <w:t>, czyli błędną interpretacją obrazu przez mózg człowieka spowodowaną różnymi czynnikami, np. kolorami, cieniami, kontrastem itp.</w:t>
      </w:r>
    </w:p>
    <w:p w14:paraId="70A33623" w14:textId="77777777" w:rsidR="00B66145" w:rsidRPr="00BB3228" w:rsidRDefault="00B66145" w:rsidP="00B6614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BB3228">
        <w:rPr>
          <w:rFonts w:ascii="Times New Roman" w:eastAsia="Times New Roman" w:hAnsi="Times New Roman" w:cs="Times New Roman"/>
          <w:lang w:eastAsia="pl-PL"/>
        </w:rPr>
        <w:t>3. Do najciekawszych zjawisk optycznych zaliczamy:</w:t>
      </w:r>
    </w:p>
    <w:p w14:paraId="4060E10A" w14:textId="77777777" w:rsidR="00B66145" w:rsidRPr="00BB3228" w:rsidRDefault="00B66145" w:rsidP="00B6614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BB3228">
        <w:rPr>
          <w:rFonts w:ascii="Times New Roman" w:eastAsia="Times New Roman" w:hAnsi="Times New Roman" w:cs="Times New Roman"/>
          <w:lang w:eastAsia="pl-PL"/>
        </w:rPr>
        <w:t>a) zjawisko cienia i półcienia, a w przyrodzie zaćmienie Słońca i Księżyca;</w:t>
      </w:r>
    </w:p>
    <w:p w14:paraId="5FA60E14" w14:textId="77777777" w:rsidR="00B66145" w:rsidRPr="00BB3228" w:rsidRDefault="00B66145" w:rsidP="00B6614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BB3228">
        <w:rPr>
          <w:rFonts w:ascii="Times New Roman" w:eastAsia="Times New Roman" w:hAnsi="Times New Roman" w:cs="Times New Roman"/>
          <w:lang w:eastAsia="pl-PL"/>
        </w:rPr>
        <w:t>b) tęcza;</w:t>
      </w:r>
    </w:p>
    <w:p w14:paraId="0077001E" w14:textId="77777777" w:rsidR="00B66145" w:rsidRPr="00BB3228" w:rsidRDefault="00B66145" w:rsidP="00B6614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BB3228">
        <w:rPr>
          <w:rFonts w:ascii="Times New Roman" w:eastAsia="Times New Roman" w:hAnsi="Times New Roman" w:cs="Times New Roman"/>
          <w:lang w:eastAsia="pl-PL"/>
        </w:rPr>
        <w:t>c) gloria;</w:t>
      </w:r>
    </w:p>
    <w:p w14:paraId="704C331F" w14:textId="77777777" w:rsidR="00B66145" w:rsidRPr="00BB3228" w:rsidRDefault="00B66145" w:rsidP="00B6614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BB3228">
        <w:rPr>
          <w:rFonts w:ascii="Times New Roman" w:eastAsia="Times New Roman" w:hAnsi="Times New Roman" w:cs="Times New Roman"/>
          <w:lang w:eastAsia="pl-PL"/>
        </w:rPr>
        <w:t>d) wieniec;</w:t>
      </w:r>
    </w:p>
    <w:p w14:paraId="36521D41" w14:textId="77777777" w:rsidR="00B66145" w:rsidRPr="00BB3228" w:rsidRDefault="00B66145" w:rsidP="00B6614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BB3228">
        <w:rPr>
          <w:rFonts w:ascii="Times New Roman" w:eastAsia="Times New Roman" w:hAnsi="Times New Roman" w:cs="Times New Roman"/>
          <w:lang w:eastAsia="pl-PL"/>
        </w:rPr>
        <w:t>e) halo;</w:t>
      </w:r>
    </w:p>
    <w:p w14:paraId="073928B3" w14:textId="77777777" w:rsidR="00B66145" w:rsidRPr="00BB3228" w:rsidRDefault="00B66145" w:rsidP="00B6614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BB3228">
        <w:rPr>
          <w:rFonts w:ascii="Times New Roman" w:eastAsia="Times New Roman" w:hAnsi="Times New Roman" w:cs="Times New Roman"/>
          <w:lang w:eastAsia="pl-PL"/>
        </w:rPr>
        <w:t>f) iryzacja;</w:t>
      </w:r>
    </w:p>
    <w:p w14:paraId="36DB0596" w14:textId="77777777" w:rsidR="00B66145" w:rsidRPr="00BB3228" w:rsidRDefault="00B66145" w:rsidP="00B6614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BB3228">
        <w:rPr>
          <w:rFonts w:ascii="Times New Roman" w:eastAsia="Times New Roman" w:hAnsi="Times New Roman" w:cs="Times New Roman"/>
          <w:lang w:eastAsia="pl-PL"/>
        </w:rPr>
        <w:t>g)zorza polarna;</w:t>
      </w:r>
    </w:p>
    <w:p w14:paraId="0B722BEE" w14:textId="77777777" w:rsidR="00B66145" w:rsidRPr="00BB3228" w:rsidRDefault="00B66145" w:rsidP="00B6614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BB3228">
        <w:rPr>
          <w:rFonts w:ascii="Times New Roman" w:eastAsia="Times New Roman" w:hAnsi="Times New Roman" w:cs="Times New Roman"/>
          <w:lang w:eastAsia="pl-PL"/>
        </w:rPr>
        <w:t>h) miraż (fatamorgana)</w:t>
      </w:r>
    </w:p>
    <w:p w14:paraId="360BF42C" w14:textId="77777777" w:rsidR="00B66145" w:rsidRPr="00BB3228" w:rsidRDefault="00B66145" w:rsidP="00B6614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BB3228">
        <w:rPr>
          <w:rFonts w:ascii="Times New Roman" w:eastAsia="Times New Roman" w:hAnsi="Times New Roman" w:cs="Times New Roman"/>
          <w:lang w:eastAsia="pl-PL"/>
        </w:rPr>
        <w:t xml:space="preserve">i) widmo </w:t>
      </w:r>
      <w:proofErr w:type="spellStart"/>
      <w:r w:rsidRPr="00BB3228">
        <w:rPr>
          <w:rFonts w:ascii="Times New Roman" w:eastAsia="Times New Roman" w:hAnsi="Times New Roman" w:cs="Times New Roman"/>
          <w:lang w:eastAsia="pl-PL"/>
        </w:rPr>
        <w:t>Brockenu</w:t>
      </w:r>
      <w:proofErr w:type="spellEnd"/>
      <w:r w:rsidRPr="00BB3228">
        <w:rPr>
          <w:rFonts w:ascii="Times New Roman" w:eastAsia="Times New Roman" w:hAnsi="Times New Roman" w:cs="Times New Roman"/>
          <w:lang w:eastAsia="pl-PL"/>
        </w:rPr>
        <w:t>;</w:t>
      </w:r>
    </w:p>
    <w:p w14:paraId="03A303FF" w14:textId="77777777" w:rsidR="00B66145" w:rsidRPr="00BB3228" w:rsidRDefault="00B66145" w:rsidP="00B6614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BB3228">
        <w:rPr>
          <w:rFonts w:ascii="Times New Roman" w:eastAsia="Times New Roman" w:hAnsi="Times New Roman" w:cs="Times New Roman"/>
          <w:lang w:eastAsia="pl-PL"/>
        </w:rPr>
        <w:t>j) Słońce poboczne</w:t>
      </w:r>
    </w:p>
    <w:p w14:paraId="1FDCF01B" w14:textId="77777777" w:rsidR="00B66145" w:rsidRPr="00BB3228" w:rsidRDefault="00B66145" w:rsidP="00B6614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BB3228">
        <w:rPr>
          <w:rFonts w:ascii="Times New Roman" w:eastAsia="Times New Roman" w:hAnsi="Times New Roman" w:cs="Times New Roman"/>
          <w:lang w:eastAsia="pl-PL"/>
        </w:rPr>
        <w:t>k) słup słoneczny</w:t>
      </w:r>
    </w:p>
    <w:p w14:paraId="79F40490" w14:textId="77777777" w:rsidR="00B66145" w:rsidRPr="00BB3228" w:rsidRDefault="00B66145" w:rsidP="00B6614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BB3228">
        <w:rPr>
          <w:rFonts w:ascii="Times New Roman" w:eastAsia="Times New Roman" w:hAnsi="Times New Roman" w:cs="Times New Roman"/>
          <w:lang w:eastAsia="pl-PL"/>
        </w:rPr>
        <w:t>i wiele innych, mniej zbadanych i rzadziej spotykanych.</w:t>
      </w:r>
    </w:p>
    <w:p w14:paraId="215FF077" w14:textId="77777777" w:rsidR="00B66145" w:rsidRPr="00BB3228" w:rsidRDefault="00B66145" w:rsidP="00B6614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2D7B90CA" w14:textId="77777777" w:rsidR="0042028F" w:rsidRDefault="0042028F" w:rsidP="00B66145">
      <w:pPr>
        <w:spacing w:line="360" w:lineRule="auto"/>
        <w:rPr>
          <w:rFonts w:ascii="Times New Roman" w:hAnsi="Times New Roman" w:cs="Times New Roman"/>
          <w:b/>
          <w:color w:val="FF0000"/>
        </w:rPr>
      </w:pPr>
    </w:p>
    <w:p w14:paraId="786E6075" w14:textId="77777777" w:rsidR="0042028F" w:rsidRDefault="0042028F" w:rsidP="00B66145">
      <w:pPr>
        <w:spacing w:line="360" w:lineRule="auto"/>
        <w:rPr>
          <w:rFonts w:ascii="Times New Roman" w:hAnsi="Times New Roman" w:cs="Times New Roman"/>
          <w:b/>
          <w:color w:val="FF0000"/>
        </w:rPr>
      </w:pPr>
    </w:p>
    <w:p w14:paraId="3D7768DB" w14:textId="77777777" w:rsidR="0042028F" w:rsidRDefault="0042028F" w:rsidP="00B66145">
      <w:pPr>
        <w:spacing w:line="360" w:lineRule="auto"/>
        <w:rPr>
          <w:rFonts w:ascii="Times New Roman" w:hAnsi="Times New Roman" w:cs="Times New Roman"/>
          <w:b/>
          <w:color w:val="FF0000"/>
        </w:rPr>
      </w:pPr>
    </w:p>
    <w:p w14:paraId="28FE793E" w14:textId="77777777" w:rsidR="0042028F" w:rsidRDefault="0042028F" w:rsidP="00B66145">
      <w:pPr>
        <w:spacing w:line="360" w:lineRule="auto"/>
        <w:rPr>
          <w:rFonts w:ascii="Times New Roman" w:hAnsi="Times New Roman" w:cs="Times New Roman"/>
          <w:b/>
          <w:color w:val="FF0000"/>
        </w:rPr>
      </w:pPr>
    </w:p>
    <w:p w14:paraId="7898CB49" w14:textId="77777777" w:rsidR="00B66145" w:rsidRPr="00BB3228" w:rsidRDefault="00B66145" w:rsidP="00B66145">
      <w:pPr>
        <w:spacing w:line="360" w:lineRule="auto"/>
        <w:rPr>
          <w:rFonts w:ascii="Times New Roman" w:hAnsi="Times New Roman" w:cs="Times New Roman"/>
          <w:b/>
          <w:color w:val="FF0000"/>
        </w:rPr>
      </w:pPr>
      <w:r w:rsidRPr="00BB3228">
        <w:rPr>
          <w:rFonts w:ascii="Times New Roman" w:hAnsi="Times New Roman" w:cs="Times New Roman"/>
          <w:b/>
          <w:color w:val="FF0000"/>
        </w:rPr>
        <w:t>WOS</w:t>
      </w:r>
    </w:p>
    <w:p w14:paraId="18BBA95B" w14:textId="77777777" w:rsidR="00B66145" w:rsidRPr="00BB3228" w:rsidRDefault="00B66145" w:rsidP="00B66145">
      <w:pPr>
        <w:spacing w:line="360" w:lineRule="auto"/>
        <w:rPr>
          <w:rFonts w:ascii="Times New Roman" w:hAnsi="Times New Roman" w:cs="Times New Roman"/>
          <w:b/>
        </w:rPr>
      </w:pPr>
      <w:r w:rsidRPr="00BB3228">
        <w:rPr>
          <w:rFonts w:ascii="Times New Roman" w:hAnsi="Times New Roman" w:cs="Times New Roman"/>
          <w:b/>
        </w:rPr>
        <w:t>2 czerwca (wtorek)</w:t>
      </w:r>
    </w:p>
    <w:p w14:paraId="725CC905" w14:textId="77777777" w:rsidR="00B66145" w:rsidRPr="00BB3228" w:rsidRDefault="00B66145" w:rsidP="00B66145">
      <w:pPr>
        <w:spacing w:line="360" w:lineRule="auto"/>
        <w:rPr>
          <w:rFonts w:ascii="Times New Roman" w:hAnsi="Times New Roman" w:cs="Times New Roman"/>
          <w:u w:val="single"/>
        </w:rPr>
      </w:pPr>
      <w:r w:rsidRPr="00BB3228">
        <w:rPr>
          <w:rFonts w:ascii="Times New Roman" w:hAnsi="Times New Roman" w:cs="Times New Roman"/>
          <w:u w:val="single"/>
        </w:rPr>
        <w:t>Temat: Unia Europejska.</w:t>
      </w:r>
    </w:p>
    <w:p w14:paraId="6C98B129" w14:textId="77777777" w:rsidR="00B66145" w:rsidRPr="00BB3228" w:rsidRDefault="00B66145" w:rsidP="00B66145">
      <w:pPr>
        <w:spacing w:line="360" w:lineRule="auto"/>
        <w:rPr>
          <w:rFonts w:ascii="Times New Roman" w:hAnsi="Times New Roman" w:cs="Times New Roman"/>
          <w:b/>
        </w:rPr>
      </w:pPr>
      <w:r w:rsidRPr="00BB3228">
        <w:rPr>
          <w:rFonts w:ascii="Times New Roman" w:hAnsi="Times New Roman" w:cs="Times New Roman"/>
          <w:b/>
        </w:rPr>
        <w:t>Zapoznaj się z filmem.</w:t>
      </w:r>
    </w:p>
    <w:p w14:paraId="38D164E9" w14:textId="77777777" w:rsidR="00B66145" w:rsidRPr="00BB3228" w:rsidRDefault="00B66145" w:rsidP="00B66145">
      <w:pPr>
        <w:spacing w:line="360" w:lineRule="auto"/>
        <w:rPr>
          <w:rFonts w:ascii="Times New Roman" w:hAnsi="Times New Roman" w:cs="Times New Roman"/>
          <w:b/>
        </w:rPr>
      </w:pPr>
      <w:r w:rsidRPr="00BB3228">
        <w:rPr>
          <w:rFonts w:ascii="Times New Roman" w:hAnsi="Times New Roman" w:cs="Times New Roman"/>
          <w:b/>
        </w:rPr>
        <w:t>A następnie otwórz poniższy link:</w:t>
      </w:r>
    </w:p>
    <w:p w14:paraId="60C4AA9D" w14:textId="457E17A4" w:rsidR="00B66145" w:rsidRPr="00BB3228" w:rsidRDefault="0042028F" w:rsidP="00B66145">
      <w:pPr>
        <w:spacing w:line="360" w:lineRule="auto"/>
        <w:rPr>
          <w:rFonts w:ascii="Times New Roman" w:hAnsi="Times New Roman" w:cs="Times New Roman"/>
          <w:u w:val="single"/>
        </w:rPr>
      </w:pPr>
      <w:hyperlink r:id="rId22" w:history="1">
        <w:r w:rsidR="00B66145" w:rsidRPr="00BB3228">
          <w:rPr>
            <w:rStyle w:val="Hipercze"/>
            <w:rFonts w:ascii="Times New Roman" w:hAnsi="Times New Roman" w:cs="Times New Roman"/>
          </w:rPr>
          <w:t>https://europa.eu/european-union/about-eu/easy-to-read_pl</w:t>
        </w:r>
      </w:hyperlink>
    </w:p>
    <w:p w14:paraId="73D2444A" w14:textId="77777777" w:rsidR="00B66145" w:rsidRPr="00BB3228" w:rsidRDefault="00B66145" w:rsidP="00B66145">
      <w:pPr>
        <w:spacing w:line="360" w:lineRule="auto"/>
        <w:rPr>
          <w:rFonts w:ascii="Times New Roman" w:hAnsi="Times New Roman" w:cs="Times New Roman"/>
          <w:u w:val="single"/>
        </w:rPr>
      </w:pPr>
      <w:r w:rsidRPr="00BB3228">
        <w:rPr>
          <w:rFonts w:ascii="Times New Roman" w:hAnsi="Times New Roman" w:cs="Times New Roman"/>
          <w:u w:val="single"/>
        </w:rPr>
        <w:t>Notatka:</w:t>
      </w:r>
    </w:p>
    <w:p w14:paraId="6492C35E" w14:textId="77777777" w:rsidR="00B66145" w:rsidRPr="00BB3228" w:rsidRDefault="00B66145" w:rsidP="00B66145">
      <w:pPr>
        <w:rPr>
          <w:rFonts w:ascii="Times New Roman" w:hAnsi="Times New Roman" w:cs="Times New Roman"/>
          <w:color w:val="000000" w:themeColor="text1"/>
        </w:rPr>
      </w:pPr>
      <w:r w:rsidRPr="00BB3228">
        <w:rPr>
          <w:rFonts w:ascii="Times New Roman" w:hAnsi="Times New Roman" w:cs="Times New Roman"/>
          <w:color w:val="000000" w:themeColor="text1"/>
        </w:rPr>
        <w:t xml:space="preserve">Unia Europejska to grupa </w:t>
      </w:r>
      <w:r w:rsidRPr="00BB3228">
        <w:rPr>
          <w:rFonts w:ascii="Times New Roman" w:hAnsi="Times New Roman" w:cs="Times New Roman"/>
          <w:b/>
          <w:color w:val="000000" w:themeColor="text1"/>
        </w:rPr>
        <w:t>27 krajów</w:t>
      </w:r>
      <w:r w:rsidRPr="00BB3228">
        <w:rPr>
          <w:rFonts w:ascii="Times New Roman" w:hAnsi="Times New Roman" w:cs="Times New Roman"/>
          <w:color w:val="000000" w:themeColor="text1"/>
        </w:rPr>
        <w:t xml:space="preserve"> w Europie.</w:t>
      </w:r>
    </w:p>
    <w:p w14:paraId="6D5DC9FB" w14:textId="77777777" w:rsidR="00B66145" w:rsidRPr="00BB3228" w:rsidRDefault="00B66145" w:rsidP="00B66145">
      <w:pPr>
        <w:rPr>
          <w:rFonts w:ascii="Times New Roman" w:hAnsi="Times New Roman" w:cs="Times New Roman"/>
          <w:color w:val="000000" w:themeColor="text1"/>
        </w:rPr>
      </w:pPr>
      <w:r w:rsidRPr="00BB3228">
        <w:rPr>
          <w:rFonts w:ascii="Times New Roman" w:hAnsi="Times New Roman" w:cs="Times New Roman"/>
          <w:color w:val="000000" w:themeColor="text1"/>
        </w:rPr>
        <w:t>Kraje te połączyły się, aby ludziom żyło się lepiej, łatwiej i bezpieczniej.</w:t>
      </w:r>
    </w:p>
    <w:p w14:paraId="421AA469" w14:textId="77777777" w:rsidR="00B66145" w:rsidRPr="00BB3228" w:rsidRDefault="00B66145" w:rsidP="00B66145">
      <w:pPr>
        <w:rPr>
          <w:rFonts w:ascii="Times New Roman" w:hAnsi="Times New Roman" w:cs="Times New Roman"/>
          <w:color w:val="000000" w:themeColor="text1"/>
        </w:rPr>
      </w:pPr>
      <w:r w:rsidRPr="00BB3228">
        <w:rPr>
          <w:rFonts w:ascii="Times New Roman" w:hAnsi="Times New Roman" w:cs="Times New Roman"/>
          <w:color w:val="000000" w:themeColor="text1"/>
        </w:rPr>
        <w:t>Postanowiły one współpracować i pomagać sobie nawzajem.</w:t>
      </w:r>
    </w:p>
    <w:p w14:paraId="13221E4C" w14:textId="77777777" w:rsidR="00B66145" w:rsidRPr="00BB3228" w:rsidRDefault="00B66145" w:rsidP="00B66145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BB3228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F05D111" wp14:editId="2D32660C">
            <wp:extent cx="2349010" cy="1570302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38" cy="158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10E65" w14:textId="77777777" w:rsidR="00B66145" w:rsidRPr="00BB3228" w:rsidRDefault="00B66145" w:rsidP="00B66145">
      <w:pPr>
        <w:rPr>
          <w:rFonts w:ascii="Times New Roman" w:hAnsi="Times New Roman" w:cs="Times New Roman"/>
          <w:color w:val="000000" w:themeColor="text1"/>
        </w:rPr>
      </w:pPr>
      <w:r w:rsidRPr="00BB3228">
        <w:rPr>
          <w:rFonts w:ascii="Times New Roman" w:hAnsi="Times New Roman" w:cs="Times New Roman"/>
          <w:color w:val="000000" w:themeColor="text1"/>
        </w:rPr>
        <w:t>Flaga Unii Europejskiej ma niebieskie tło,</w:t>
      </w:r>
    </w:p>
    <w:p w14:paraId="20C208CB" w14:textId="77777777" w:rsidR="00B66145" w:rsidRPr="00BB3228" w:rsidRDefault="00B66145" w:rsidP="00B66145">
      <w:pPr>
        <w:rPr>
          <w:rFonts w:ascii="Times New Roman" w:hAnsi="Times New Roman" w:cs="Times New Roman"/>
          <w:color w:val="000000" w:themeColor="text1"/>
        </w:rPr>
      </w:pPr>
      <w:r w:rsidRPr="00BB3228">
        <w:rPr>
          <w:rFonts w:ascii="Times New Roman" w:hAnsi="Times New Roman" w:cs="Times New Roman"/>
          <w:color w:val="000000" w:themeColor="text1"/>
        </w:rPr>
        <w:t>na którym jest okrąg ze złotych gwiazd.</w:t>
      </w:r>
    </w:p>
    <w:p w14:paraId="4ED80DE4" w14:textId="77777777" w:rsidR="00B66145" w:rsidRPr="00BB3228" w:rsidRDefault="00B66145" w:rsidP="00B66145">
      <w:pPr>
        <w:rPr>
          <w:rFonts w:ascii="Times New Roman" w:hAnsi="Times New Roman" w:cs="Times New Roman"/>
          <w:color w:val="000000" w:themeColor="text1"/>
        </w:rPr>
      </w:pPr>
      <w:r w:rsidRPr="00BB3228">
        <w:rPr>
          <w:rFonts w:ascii="Times New Roman" w:hAnsi="Times New Roman" w:cs="Times New Roman"/>
          <w:color w:val="000000" w:themeColor="text1"/>
        </w:rPr>
        <w:t>Jest to symbol, który pokazuje, że kraje Unii Europejskiej</w:t>
      </w:r>
    </w:p>
    <w:p w14:paraId="5199BBDE" w14:textId="77777777" w:rsidR="00B66145" w:rsidRPr="00BB3228" w:rsidRDefault="00B66145" w:rsidP="00B66145">
      <w:pPr>
        <w:rPr>
          <w:rFonts w:ascii="Times New Roman" w:hAnsi="Times New Roman" w:cs="Times New Roman"/>
          <w:color w:val="000000" w:themeColor="text1"/>
        </w:rPr>
      </w:pPr>
      <w:r w:rsidRPr="00BB3228">
        <w:rPr>
          <w:rFonts w:ascii="Times New Roman" w:hAnsi="Times New Roman" w:cs="Times New Roman"/>
          <w:color w:val="000000" w:themeColor="text1"/>
        </w:rPr>
        <w:t>są zjednoczone i się wspierają.</w:t>
      </w:r>
    </w:p>
    <w:p w14:paraId="11C91DE6" w14:textId="77777777" w:rsidR="00B66145" w:rsidRPr="00BB3228" w:rsidRDefault="00B66145" w:rsidP="00B66145">
      <w:pPr>
        <w:rPr>
          <w:rFonts w:ascii="Times New Roman" w:hAnsi="Times New Roman" w:cs="Times New Roman"/>
          <w:b/>
          <w:color w:val="000000" w:themeColor="text1"/>
        </w:rPr>
      </w:pPr>
    </w:p>
    <w:p w14:paraId="6B8CC9C2" w14:textId="77777777" w:rsidR="00B66145" w:rsidRPr="00BB3228" w:rsidRDefault="00B66145" w:rsidP="00B66145">
      <w:pPr>
        <w:rPr>
          <w:rFonts w:ascii="Times New Roman" w:hAnsi="Times New Roman" w:cs="Times New Roman"/>
          <w:color w:val="000000" w:themeColor="text1"/>
        </w:rPr>
      </w:pPr>
      <w:r w:rsidRPr="00BB3228">
        <w:rPr>
          <w:rFonts w:ascii="Times New Roman" w:hAnsi="Times New Roman" w:cs="Times New Roman"/>
          <w:b/>
          <w:color w:val="000000" w:themeColor="text1"/>
        </w:rPr>
        <w:t>Wszystkie kraje należące do Unii Europejskiej wspólnie dążą do tych</w:t>
      </w:r>
      <w:r w:rsidRPr="00BB3228">
        <w:rPr>
          <w:rFonts w:ascii="Times New Roman" w:hAnsi="Times New Roman" w:cs="Times New Roman"/>
          <w:b/>
          <w:color w:val="000000" w:themeColor="text1"/>
        </w:rPr>
        <w:br/>
        <w:t>celów:</w:t>
      </w:r>
    </w:p>
    <w:p w14:paraId="13250314" w14:textId="77777777" w:rsidR="00B66145" w:rsidRPr="00BB3228" w:rsidRDefault="00B66145" w:rsidP="00B66145">
      <w:pPr>
        <w:numPr>
          <w:ilvl w:val="0"/>
          <w:numId w:val="4"/>
        </w:numPr>
        <w:spacing w:before="100" w:beforeAutospacing="1" w:after="54"/>
        <w:ind w:left="142" w:hanging="142"/>
        <w:rPr>
          <w:rFonts w:ascii="Times New Roman" w:eastAsia="Times New Roman" w:hAnsi="Times New Roman" w:cs="Times New Roman"/>
          <w:color w:val="000000" w:themeColor="text1"/>
        </w:rPr>
      </w:pPr>
      <w:r w:rsidRPr="00BB3228">
        <w:rPr>
          <w:rFonts w:ascii="Times New Roman" w:eastAsia="Times New Roman" w:hAnsi="Times New Roman" w:cs="Times New Roman"/>
          <w:color w:val="000000" w:themeColor="text1"/>
        </w:rPr>
        <w:t>zachowanie pokoju w Europie,</w:t>
      </w:r>
    </w:p>
    <w:p w14:paraId="0DF3C373" w14:textId="77777777" w:rsidR="00B66145" w:rsidRPr="00BB3228" w:rsidRDefault="00B66145" w:rsidP="00B66145">
      <w:pPr>
        <w:numPr>
          <w:ilvl w:val="0"/>
          <w:numId w:val="4"/>
        </w:numPr>
        <w:spacing w:before="100" w:beforeAutospacing="1" w:after="54"/>
        <w:ind w:left="142" w:hanging="142"/>
        <w:rPr>
          <w:rFonts w:ascii="Times New Roman" w:eastAsia="Times New Roman" w:hAnsi="Times New Roman" w:cs="Times New Roman"/>
          <w:color w:val="000000" w:themeColor="text1"/>
        </w:rPr>
      </w:pPr>
      <w:r w:rsidRPr="00BB3228">
        <w:rPr>
          <w:rFonts w:ascii="Times New Roman" w:eastAsia="Times New Roman" w:hAnsi="Times New Roman" w:cs="Times New Roman"/>
          <w:color w:val="000000" w:themeColor="text1"/>
        </w:rPr>
        <w:t>zapewnienie ludziom dobrobytu,</w:t>
      </w:r>
    </w:p>
    <w:p w14:paraId="5B9DDA8F" w14:textId="77777777" w:rsidR="00B66145" w:rsidRPr="00BB3228" w:rsidRDefault="00B66145" w:rsidP="00B66145">
      <w:pPr>
        <w:numPr>
          <w:ilvl w:val="0"/>
          <w:numId w:val="4"/>
        </w:numPr>
        <w:spacing w:before="100" w:beforeAutospacing="1" w:after="54"/>
        <w:ind w:left="142" w:hanging="142"/>
        <w:rPr>
          <w:rFonts w:ascii="Times New Roman" w:eastAsia="Times New Roman" w:hAnsi="Times New Roman" w:cs="Times New Roman"/>
          <w:color w:val="000000" w:themeColor="text1"/>
        </w:rPr>
      </w:pPr>
      <w:r w:rsidRPr="00BB3228">
        <w:rPr>
          <w:rFonts w:ascii="Times New Roman" w:eastAsia="Times New Roman" w:hAnsi="Times New Roman" w:cs="Times New Roman"/>
          <w:color w:val="000000" w:themeColor="text1"/>
        </w:rPr>
        <w:t>sprawiedliwość i troska o każdego,</w:t>
      </w:r>
    </w:p>
    <w:p w14:paraId="51D67A3D" w14:textId="77777777" w:rsidR="00B66145" w:rsidRPr="00BB3228" w:rsidRDefault="00B66145" w:rsidP="00B66145">
      <w:pPr>
        <w:numPr>
          <w:ilvl w:val="0"/>
          <w:numId w:val="4"/>
        </w:numPr>
        <w:spacing w:before="100" w:beforeAutospacing="1" w:after="54"/>
        <w:ind w:left="142" w:hanging="142"/>
        <w:rPr>
          <w:rFonts w:ascii="Times New Roman" w:eastAsia="Times New Roman" w:hAnsi="Times New Roman" w:cs="Times New Roman"/>
          <w:color w:val="000000" w:themeColor="text1"/>
        </w:rPr>
      </w:pPr>
      <w:r w:rsidRPr="00BB3228">
        <w:rPr>
          <w:rFonts w:ascii="Times New Roman" w:eastAsia="Times New Roman" w:hAnsi="Times New Roman" w:cs="Times New Roman"/>
          <w:color w:val="000000" w:themeColor="text1"/>
        </w:rPr>
        <w:t>szanowanie wszystkich języków i kultur,</w:t>
      </w:r>
    </w:p>
    <w:p w14:paraId="2C1C4B48" w14:textId="77777777" w:rsidR="00B66145" w:rsidRPr="00BB3228" w:rsidRDefault="00B66145" w:rsidP="00B66145">
      <w:pPr>
        <w:numPr>
          <w:ilvl w:val="0"/>
          <w:numId w:val="4"/>
        </w:numPr>
        <w:spacing w:before="100" w:beforeAutospacing="1" w:after="54"/>
        <w:ind w:left="142" w:hanging="142"/>
        <w:rPr>
          <w:rFonts w:ascii="Times New Roman" w:eastAsia="Times New Roman" w:hAnsi="Times New Roman" w:cs="Times New Roman"/>
          <w:color w:val="000000" w:themeColor="text1"/>
        </w:rPr>
      </w:pPr>
      <w:r w:rsidRPr="00BB3228">
        <w:rPr>
          <w:rFonts w:ascii="Times New Roman" w:eastAsia="Times New Roman" w:hAnsi="Times New Roman" w:cs="Times New Roman"/>
          <w:color w:val="000000" w:themeColor="text1"/>
        </w:rPr>
        <w:t>silna gospodarka europejska i wspólna waluta.</w:t>
      </w:r>
    </w:p>
    <w:p w14:paraId="539F9C68" w14:textId="77777777" w:rsidR="0042028F" w:rsidRDefault="00B66145" w:rsidP="0042028F">
      <w:pPr>
        <w:spacing w:before="100" w:beforeAutospacing="1" w:after="54"/>
        <w:rPr>
          <w:rFonts w:ascii="Times New Roman" w:eastAsia="Times New Roman" w:hAnsi="Times New Roman" w:cs="Times New Roman"/>
          <w:color w:val="000000" w:themeColor="text1"/>
        </w:rPr>
      </w:pPr>
      <w:r w:rsidRPr="00BB3228">
        <w:rPr>
          <w:rFonts w:ascii="Times New Roman" w:eastAsia="Times New Roman" w:hAnsi="Times New Roman" w:cs="Times New Roman"/>
          <w:color w:val="000000" w:themeColor="text1"/>
        </w:rPr>
        <w:t>Obecnie 19 spośród 27 krajów UE posługuje się wspólną walutą „EURO”.</w:t>
      </w:r>
    </w:p>
    <w:p w14:paraId="660C9E86" w14:textId="2D402DC1" w:rsidR="00B66145" w:rsidRPr="0042028F" w:rsidRDefault="00BB3228" w:rsidP="0042028F">
      <w:pPr>
        <w:spacing w:before="100" w:beforeAutospacing="1" w:after="54"/>
        <w:rPr>
          <w:rFonts w:ascii="Times New Roman" w:eastAsia="Times New Roman" w:hAnsi="Times New Roman" w:cs="Times New Roman"/>
          <w:color w:val="000000" w:themeColor="text1"/>
        </w:rPr>
      </w:pPr>
      <w:r w:rsidRPr="00BB3228">
        <w:rPr>
          <w:rFonts w:ascii="Times New Roman" w:hAnsi="Times New Roman" w:cs="Times New Roman"/>
          <w:b/>
          <w:color w:val="FF0000"/>
        </w:rPr>
        <w:t>CHEMIA</w:t>
      </w:r>
    </w:p>
    <w:p w14:paraId="7ADCE153" w14:textId="77777777" w:rsidR="00BB3228" w:rsidRPr="00BB3228" w:rsidRDefault="00BB3228" w:rsidP="00BB3228">
      <w:pPr>
        <w:jc w:val="center"/>
        <w:rPr>
          <w:rFonts w:ascii="Times New Roman" w:hAnsi="Times New Roman" w:cs="Times New Roman"/>
          <w:b/>
          <w:color w:val="7030A0"/>
        </w:rPr>
      </w:pPr>
      <w:r w:rsidRPr="00BB3228">
        <w:rPr>
          <w:rFonts w:ascii="Times New Roman" w:hAnsi="Times New Roman" w:cs="Times New Roman"/>
          <w:b/>
          <w:color w:val="7030A0"/>
        </w:rPr>
        <w:t>Temat: Sacharydy. Monosacharydy</w:t>
      </w:r>
    </w:p>
    <w:p w14:paraId="06BD2AE3" w14:textId="77777777" w:rsidR="00BB3228" w:rsidRPr="00BB3228" w:rsidRDefault="00BB3228" w:rsidP="00BB3228">
      <w:pPr>
        <w:jc w:val="center"/>
        <w:rPr>
          <w:rFonts w:ascii="Times New Roman" w:hAnsi="Times New Roman" w:cs="Times New Roman"/>
          <w:b/>
          <w:color w:val="7030A0"/>
        </w:rPr>
      </w:pPr>
    </w:p>
    <w:p w14:paraId="2222F226" w14:textId="77777777" w:rsidR="00BB3228" w:rsidRPr="00BB3228" w:rsidRDefault="00BB3228" w:rsidP="00BB3228">
      <w:pPr>
        <w:pStyle w:val="Akapitzlist"/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b/>
        </w:rPr>
      </w:pPr>
      <w:r w:rsidRPr="00BB3228">
        <w:rPr>
          <w:rFonts w:ascii="Times New Roman" w:hAnsi="Times New Roman" w:cs="Times New Roman"/>
          <w:b/>
        </w:rPr>
        <w:t>Sacharydy(cukry) – to związki organiczne zbudowane z atomów węgla, wodoru i tlenu.</w:t>
      </w:r>
    </w:p>
    <w:p w14:paraId="31B071AC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</w:rPr>
      </w:pPr>
    </w:p>
    <w:p w14:paraId="5905B377" w14:textId="77777777" w:rsidR="00BB3228" w:rsidRPr="00BB3228" w:rsidRDefault="00BB3228" w:rsidP="00BB3228">
      <w:pPr>
        <w:pStyle w:val="Akapitzlist"/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b/>
        </w:rPr>
      </w:pPr>
      <w:r w:rsidRPr="00BB3228">
        <w:rPr>
          <w:rFonts w:ascii="Times New Roman" w:hAnsi="Times New Roman" w:cs="Times New Roman"/>
          <w:b/>
        </w:rPr>
        <w:t>Ogólny wzór sacharydów</w:t>
      </w:r>
    </w:p>
    <w:p w14:paraId="4AC2D038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</w:rPr>
      </w:pPr>
    </w:p>
    <w:p w14:paraId="2EBAD514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b/>
          <w:color w:val="00B050"/>
          <w:vertAlign w:val="subscript"/>
        </w:rPr>
      </w:pPr>
      <w:proofErr w:type="spellStart"/>
      <w:r w:rsidRPr="00BB3228">
        <w:rPr>
          <w:rFonts w:ascii="Times New Roman" w:hAnsi="Times New Roman" w:cs="Times New Roman"/>
          <w:b/>
          <w:color w:val="00B050"/>
        </w:rPr>
        <w:t>C</w:t>
      </w:r>
      <w:r w:rsidRPr="00BB3228">
        <w:rPr>
          <w:rFonts w:ascii="Times New Roman" w:hAnsi="Times New Roman" w:cs="Times New Roman"/>
          <w:b/>
          <w:color w:val="00B050"/>
          <w:vertAlign w:val="subscript"/>
        </w:rPr>
        <w:t>n</w:t>
      </w:r>
      <w:proofErr w:type="spellEnd"/>
      <w:r w:rsidRPr="00BB3228">
        <w:rPr>
          <w:rFonts w:ascii="Times New Roman" w:hAnsi="Times New Roman" w:cs="Times New Roman"/>
          <w:b/>
          <w:color w:val="00B050"/>
        </w:rPr>
        <w:t>(H</w:t>
      </w:r>
      <w:r w:rsidRPr="00BB3228">
        <w:rPr>
          <w:rFonts w:ascii="Times New Roman" w:hAnsi="Times New Roman" w:cs="Times New Roman"/>
          <w:b/>
          <w:color w:val="00B050"/>
          <w:vertAlign w:val="subscript"/>
        </w:rPr>
        <w:t>2</w:t>
      </w:r>
      <w:r w:rsidRPr="00BB3228">
        <w:rPr>
          <w:rFonts w:ascii="Times New Roman" w:hAnsi="Times New Roman" w:cs="Times New Roman"/>
          <w:b/>
          <w:color w:val="00B050"/>
        </w:rPr>
        <w:t>O)</w:t>
      </w:r>
      <w:r w:rsidRPr="00BB3228">
        <w:rPr>
          <w:rFonts w:ascii="Times New Roman" w:hAnsi="Times New Roman" w:cs="Times New Roman"/>
          <w:b/>
          <w:color w:val="00B050"/>
          <w:vertAlign w:val="subscript"/>
        </w:rPr>
        <w:t>m</w:t>
      </w:r>
    </w:p>
    <w:p w14:paraId="508D26D9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</w:rPr>
      </w:pPr>
    </w:p>
    <w:p w14:paraId="521830B7" w14:textId="77777777" w:rsidR="00BB3228" w:rsidRPr="00BB3228" w:rsidRDefault="00BB3228" w:rsidP="00BB3228">
      <w:pPr>
        <w:rPr>
          <w:rFonts w:ascii="Times New Roman" w:hAnsi="Times New Roman" w:cs="Times New Roman"/>
          <w:color w:val="FF0000"/>
        </w:rPr>
      </w:pPr>
      <w:r w:rsidRPr="00BB3228">
        <w:rPr>
          <w:rFonts w:ascii="Times New Roman" w:hAnsi="Times New Roman" w:cs="Times New Roman"/>
          <w:color w:val="FF0000"/>
        </w:rPr>
        <w:t>Stosunek liczby atomów wodoru do tlenu w cząsteczkach sacharydów jest taki sam jak w cząsteczce wody</w:t>
      </w:r>
    </w:p>
    <w:p w14:paraId="0511CD2D" w14:textId="77777777" w:rsidR="00BB3228" w:rsidRPr="00BB3228" w:rsidRDefault="00BB3228" w:rsidP="00BB3228">
      <w:pPr>
        <w:pStyle w:val="Akapitzlist"/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b/>
        </w:rPr>
      </w:pPr>
      <w:r w:rsidRPr="00BB3228">
        <w:rPr>
          <w:rFonts w:ascii="Times New Roman" w:hAnsi="Times New Roman" w:cs="Times New Roman"/>
          <w:b/>
        </w:rPr>
        <w:t>Podział sacharydów</w:t>
      </w:r>
    </w:p>
    <w:p w14:paraId="16F8F205" w14:textId="77777777" w:rsidR="00BB3228" w:rsidRPr="00BB3228" w:rsidRDefault="00BB3228" w:rsidP="00BB3228">
      <w:pPr>
        <w:rPr>
          <w:rFonts w:ascii="Times New Roman" w:hAnsi="Times New Roman" w:cs="Times New Roman"/>
        </w:rPr>
      </w:pPr>
    </w:p>
    <w:p w14:paraId="676965E8" w14:textId="77777777" w:rsidR="00BB3228" w:rsidRPr="00BB3228" w:rsidRDefault="00BB3228" w:rsidP="00BB3228">
      <w:pPr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98A6CFB" wp14:editId="4E83D677">
            <wp:extent cx="5760720" cy="2095428"/>
            <wp:effectExtent l="0" t="0" r="0" b="635"/>
            <wp:docPr id="1" name="Obraz 1" descr="Cukry i ich podział - Chemia - Opracowan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ukry i ich podział - Chemia - Opracowania.p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9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7690B" w14:textId="77777777" w:rsidR="00BB3228" w:rsidRPr="00BB3228" w:rsidRDefault="00BB3228" w:rsidP="00BB3228">
      <w:pPr>
        <w:pStyle w:val="Akapitzlist"/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b/>
        </w:rPr>
      </w:pPr>
      <w:r w:rsidRPr="00BB3228">
        <w:rPr>
          <w:rFonts w:ascii="Times New Roman" w:hAnsi="Times New Roman" w:cs="Times New Roman"/>
          <w:b/>
        </w:rPr>
        <w:t>Monosacharydy</w:t>
      </w:r>
    </w:p>
    <w:p w14:paraId="6D05BD2F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color w:val="FF0000"/>
        </w:rPr>
      </w:pPr>
      <w:r w:rsidRPr="00BB3228">
        <w:rPr>
          <w:rFonts w:ascii="Times New Roman" w:hAnsi="Times New Roman" w:cs="Times New Roman"/>
          <w:color w:val="FF0000"/>
        </w:rPr>
        <w:t>Glukoza i fruktoza są izomerami, czyli związkami o takim samym wzorze sumarycznym, lecz różnych wzorach strukturalnych.</w:t>
      </w:r>
    </w:p>
    <w:p w14:paraId="7457558C" w14:textId="6A82A5DA" w:rsidR="00BB3228" w:rsidRPr="00BB3228" w:rsidRDefault="00BB3228" w:rsidP="00BB3228">
      <w:pPr>
        <w:pStyle w:val="Akapitzlist"/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2C761AE" wp14:editId="25FB30DF">
            <wp:extent cx="2116800" cy="1940400"/>
            <wp:effectExtent l="0" t="0" r="0" b="3175"/>
            <wp:docPr id="2" name="Obraz 2" descr="Skoro glukoza i fruktoza mają ten sam związek chemiczny, to czy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oro glukoza i fruktoza mają ten sam związek chemiczny, to czym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800" cy="19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D039" w14:textId="77777777" w:rsidR="00BB3228" w:rsidRPr="00BB3228" w:rsidRDefault="00BB3228" w:rsidP="00BB3228">
      <w:pPr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</w:rPr>
        <w:t>Glukoza jest</w:t>
      </w:r>
    </w:p>
    <w:p w14:paraId="3D35F7FE" w14:textId="77777777" w:rsidR="00BB3228" w:rsidRPr="00BB3228" w:rsidRDefault="00BB3228" w:rsidP="00BB3228">
      <w:pPr>
        <w:rPr>
          <w:rFonts w:ascii="Times New Roman" w:hAnsi="Times New Roman" w:cs="Times New Roman"/>
          <w:b/>
          <w:color w:val="00B0F0"/>
        </w:rPr>
      </w:pPr>
      <w:r w:rsidRPr="00BB3228">
        <w:rPr>
          <w:rFonts w:ascii="Times New Roman" w:hAnsi="Times New Roman" w:cs="Times New Roman"/>
          <w:b/>
          <w:color w:val="00B0F0"/>
        </w:rPr>
        <w:t>a) produktem w procesie fotosyntezy.</w:t>
      </w:r>
    </w:p>
    <w:p w14:paraId="5A77AA95" w14:textId="77777777" w:rsidR="00BB3228" w:rsidRPr="00BB3228" w:rsidRDefault="00BB3228" w:rsidP="00BB3228">
      <w:pPr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08E9AA1" wp14:editId="69CECE21">
            <wp:extent cx="5760720" cy="2739059"/>
            <wp:effectExtent l="0" t="0" r="0" b="4445"/>
            <wp:docPr id="3" name="Obraz 3" descr="Wprowadzenie do fotosyntezy (artykuł) | Khan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prowadzenie do fotosyntezy (artykuł) | Khan Academ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7F1C4" w14:textId="77777777" w:rsidR="00BB3228" w:rsidRPr="00BB3228" w:rsidRDefault="00BB3228" w:rsidP="00BB3228">
      <w:pPr>
        <w:rPr>
          <w:rFonts w:ascii="Times New Roman" w:hAnsi="Times New Roman" w:cs="Times New Roman"/>
          <w:b/>
          <w:color w:val="7030A0"/>
        </w:rPr>
      </w:pPr>
      <w:r w:rsidRPr="00BB3228">
        <w:rPr>
          <w:rFonts w:ascii="Times New Roman" w:hAnsi="Times New Roman" w:cs="Times New Roman"/>
          <w:b/>
          <w:color w:val="7030A0"/>
        </w:rPr>
        <w:t>b) substratem w procesie oddychania wewnątrzkomórkowego</w:t>
      </w:r>
    </w:p>
    <w:p w14:paraId="6662CBA9" w14:textId="77777777" w:rsidR="00BB3228" w:rsidRPr="00BB3228" w:rsidRDefault="00BB3228" w:rsidP="00BB3228">
      <w:pPr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DC6B84E" wp14:editId="0B996CE5">
            <wp:extent cx="4594860" cy="2247900"/>
            <wp:effectExtent l="0" t="0" r="0" b="0"/>
            <wp:docPr id="4" name="Obraz 4" descr="jaki jest chemiczny zapis reakcji oddychania tlenow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ki jest chemiczny zapis reakcji oddychania tlenowego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BFBF7" w14:textId="77777777" w:rsidR="00BB3228" w:rsidRPr="00BB3228" w:rsidRDefault="00BB3228" w:rsidP="00BB3228">
      <w:pPr>
        <w:pStyle w:val="Akapitzlist"/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b/>
        </w:rPr>
      </w:pPr>
      <w:r w:rsidRPr="00BB3228">
        <w:rPr>
          <w:rFonts w:ascii="Times New Roman" w:hAnsi="Times New Roman" w:cs="Times New Roman"/>
          <w:b/>
        </w:rPr>
        <w:t>Właściwości glukozy</w:t>
      </w:r>
    </w:p>
    <w:p w14:paraId="6D6E304F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b/>
        </w:rPr>
      </w:pPr>
    </w:p>
    <w:p w14:paraId="37403106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color w:val="FF0000"/>
        </w:rPr>
      </w:pPr>
      <w:r w:rsidRPr="00BB3228">
        <w:rPr>
          <w:rFonts w:ascii="Times New Roman" w:hAnsi="Times New Roman" w:cs="Times New Roman"/>
          <w:color w:val="FF0000"/>
        </w:rPr>
        <w:t>Uzupełnij tabelę wpisując właściwości glukozy</w:t>
      </w:r>
    </w:p>
    <w:p w14:paraId="34A5836E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color w:val="FF0000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4152"/>
        <w:gridCol w:w="4190"/>
      </w:tblGrid>
      <w:tr w:rsidR="00BB3228" w:rsidRPr="00BB3228" w14:paraId="048BCABF" w14:textId="77777777" w:rsidTr="00DE7764">
        <w:tc>
          <w:tcPr>
            <w:tcW w:w="4152" w:type="dxa"/>
          </w:tcPr>
          <w:p w14:paraId="4CAFDB0B" w14:textId="77777777" w:rsidR="00BB3228" w:rsidRPr="00BB3228" w:rsidRDefault="00BB3228" w:rsidP="00DE776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B3228">
              <w:rPr>
                <w:rFonts w:ascii="Times New Roman" w:hAnsi="Times New Roman" w:cs="Times New Roman"/>
                <w:b/>
              </w:rPr>
              <w:t>fizyczne</w:t>
            </w:r>
          </w:p>
        </w:tc>
        <w:tc>
          <w:tcPr>
            <w:tcW w:w="4190" w:type="dxa"/>
          </w:tcPr>
          <w:p w14:paraId="117304CC" w14:textId="77777777" w:rsidR="00BB3228" w:rsidRPr="00BB3228" w:rsidRDefault="00BB3228" w:rsidP="00DE776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B3228">
              <w:rPr>
                <w:rFonts w:ascii="Times New Roman" w:hAnsi="Times New Roman" w:cs="Times New Roman"/>
                <w:b/>
              </w:rPr>
              <w:t>chemiczne</w:t>
            </w:r>
          </w:p>
        </w:tc>
      </w:tr>
      <w:tr w:rsidR="00BB3228" w:rsidRPr="00BB3228" w14:paraId="07CAC9F8" w14:textId="77777777" w:rsidTr="00DE7764">
        <w:tc>
          <w:tcPr>
            <w:tcW w:w="4152" w:type="dxa"/>
          </w:tcPr>
          <w:p w14:paraId="01EDC38D" w14:textId="77777777" w:rsidR="00BB3228" w:rsidRPr="00BB3228" w:rsidRDefault="00BB3228" w:rsidP="00DE7764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190" w:type="dxa"/>
          </w:tcPr>
          <w:p w14:paraId="1973BA9D" w14:textId="77777777" w:rsidR="00BB3228" w:rsidRPr="00BB3228" w:rsidRDefault="00BB3228" w:rsidP="00DE7764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</w:tc>
      </w:tr>
      <w:tr w:rsidR="00BB3228" w:rsidRPr="00BB3228" w14:paraId="6F30E7B2" w14:textId="77777777" w:rsidTr="00DE7764">
        <w:tc>
          <w:tcPr>
            <w:tcW w:w="4152" w:type="dxa"/>
          </w:tcPr>
          <w:p w14:paraId="09B2EAAA" w14:textId="77777777" w:rsidR="00BB3228" w:rsidRPr="00BB3228" w:rsidRDefault="00BB3228" w:rsidP="00DE7764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190" w:type="dxa"/>
          </w:tcPr>
          <w:p w14:paraId="2FE13EBF" w14:textId="77777777" w:rsidR="00BB3228" w:rsidRPr="00BB3228" w:rsidRDefault="00BB3228" w:rsidP="00DE7764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</w:tc>
      </w:tr>
      <w:tr w:rsidR="00BB3228" w:rsidRPr="00BB3228" w14:paraId="52BB2810" w14:textId="77777777" w:rsidTr="00DE7764">
        <w:tc>
          <w:tcPr>
            <w:tcW w:w="4152" w:type="dxa"/>
          </w:tcPr>
          <w:p w14:paraId="42358E5A" w14:textId="77777777" w:rsidR="00BB3228" w:rsidRPr="00BB3228" w:rsidRDefault="00BB3228" w:rsidP="00DE7764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190" w:type="dxa"/>
          </w:tcPr>
          <w:p w14:paraId="1BA2E1BF" w14:textId="77777777" w:rsidR="00BB3228" w:rsidRPr="00BB3228" w:rsidRDefault="00BB3228" w:rsidP="00DE7764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</w:tc>
      </w:tr>
      <w:tr w:rsidR="00BB3228" w:rsidRPr="00BB3228" w14:paraId="30A96469" w14:textId="77777777" w:rsidTr="00DE7764">
        <w:tc>
          <w:tcPr>
            <w:tcW w:w="4152" w:type="dxa"/>
          </w:tcPr>
          <w:p w14:paraId="70FCD92F" w14:textId="77777777" w:rsidR="00BB3228" w:rsidRPr="00BB3228" w:rsidRDefault="00BB3228" w:rsidP="00DE7764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190" w:type="dxa"/>
          </w:tcPr>
          <w:p w14:paraId="2F24C514" w14:textId="77777777" w:rsidR="00BB3228" w:rsidRPr="00BB3228" w:rsidRDefault="00BB3228" w:rsidP="00DE7764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6D7DE94F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</w:rPr>
      </w:pPr>
    </w:p>
    <w:p w14:paraId="126C5B63" w14:textId="77777777" w:rsidR="00BB3228" w:rsidRPr="00BB3228" w:rsidRDefault="00BB3228" w:rsidP="00BB3228">
      <w:pPr>
        <w:rPr>
          <w:rFonts w:ascii="Times New Roman" w:hAnsi="Times New Roman" w:cs="Times New Roman"/>
        </w:rPr>
      </w:pPr>
    </w:p>
    <w:p w14:paraId="61FA96CA" w14:textId="77777777" w:rsidR="00BB3228" w:rsidRPr="00BB3228" w:rsidRDefault="00BB3228" w:rsidP="00BB3228">
      <w:pPr>
        <w:pStyle w:val="Akapitzlist"/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b/>
        </w:rPr>
      </w:pPr>
      <w:r w:rsidRPr="00BB3228">
        <w:rPr>
          <w:rFonts w:ascii="Times New Roman" w:hAnsi="Times New Roman" w:cs="Times New Roman"/>
          <w:b/>
        </w:rPr>
        <w:t>Zastosowanie glukozy</w:t>
      </w:r>
    </w:p>
    <w:p w14:paraId="6577BB91" w14:textId="77777777" w:rsidR="00BB3228" w:rsidRPr="00BB3228" w:rsidRDefault="00BB3228" w:rsidP="00BB3228">
      <w:pPr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7F33787" wp14:editId="68A60192">
            <wp:extent cx="5760720" cy="3653257"/>
            <wp:effectExtent l="0" t="0" r="0" b="4445"/>
            <wp:docPr id="6" name="Obraz 6" descr="Zastosowanie gluko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stosowanie glukoz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39101" w14:textId="77777777" w:rsidR="00BB3228" w:rsidRPr="00BB3228" w:rsidRDefault="00BB3228" w:rsidP="00BB3228">
      <w:pPr>
        <w:rPr>
          <w:rFonts w:ascii="Times New Roman" w:hAnsi="Times New Roman" w:cs="Times New Roman"/>
        </w:rPr>
      </w:pPr>
    </w:p>
    <w:p w14:paraId="2FBE9959" w14:textId="77777777" w:rsidR="00BB3228" w:rsidRPr="00BB3228" w:rsidRDefault="00BB3228" w:rsidP="00BB3228">
      <w:pPr>
        <w:jc w:val="center"/>
        <w:rPr>
          <w:rFonts w:ascii="Times New Roman" w:hAnsi="Times New Roman" w:cs="Times New Roman"/>
          <w:b/>
          <w:color w:val="7030A0"/>
        </w:rPr>
      </w:pPr>
      <w:r w:rsidRPr="00BB3228">
        <w:rPr>
          <w:rFonts w:ascii="Times New Roman" w:hAnsi="Times New Roman" w:cs="Times New Roman"/>
          <w:b/>
          <w:color w:val="7030A0"/>
        </w:rPr>
        <w:t>Temat: Sacharoza – disacharyd.</w:t>
      </w:r>
    </w:p>
    <w:p w14:paraId="3E0DB7D6" w14:textId="77777777" w:rsidR="00BB3228" w:rsidRPr="00BB3228" w:rsidRDefault="00BB3228" w:rsidP="00BB3228">
      <w:pPr>
        <w:jc w:val="center"/>
        <w:rPr>
          <w:rFonts w:ascii="Times New Roman" w:hAnsi="Times New Roman" w:cs="Times New Roman"/>
          <w:b/>
          <w:color w:val="7030A0"/>
        </w:rPr>
      </w:pPr>
    </w:p>
    <w:p w14:paraId="2F5251AD" w14:textId="77777777" w:rsidR="00BB3228" w:rsidRPr="00BB3228" w:rsidRDefault="00BB3228" w:rsidP="00BB3228">
      <w:pPr>
        <w:ind w:left="360"/>
        <w:rPr>
          <w:rFonts w:ascii="Times New Roman" w:hAnsi="Times New Roman" w:cs="Times New Roman"/>
          <w:color w:val="FF0000"/>
        </w:rPr>
      </w:pPr>
      <w:proofErr w:type="spellStart"/>
      <w:r w:rsidRPr="00BB3228">
        <w:rPr>
          <w:rFonts w:ascii="Times New Roman" w:hAnsi="Times New Roman" w:cs="Times New Roman"/>
          <w:color w:val="FF0000"/>
        </w:rPr>
        <w:t>Cukier,sacharoza</w:t>
      </w:r>
      <w:proofErr w:type="spellEnd"/>
      <w:r w:rsidRPr="00BB3228">
        <w:rPr>
          <w:rFonts w:ascii="Times New Roman" w:hAnsi="Times New Roman" w:cs="Times New Roman"/>
          <w:color w:val="FF0000"/>
        </w:rPr>
        <w:t xml:space="preserve"> którego używamy każdego dnia, m.in. do słodzenia herbaty, był znany już w starożytności. Na skalę przemysłową otrzymywano go z trzciny cukrowej na Bliskim Wschodzie. Do Europy sprowadzili go Grecy w IV wieku p.n.e. – wówczas stosowano go jako lek. Dostawy do Europy znacznie się zwiększyły, gdy odkryto Amerykę, ponieważ założono tam plantacje trzciny cukrowej. Połowa XVIII wieku to okres, kiedy rozpoczęto otrzymywanie cukru z buraków cukrowych. W Polsce pierwszą cukrownię wybudowano na Dolnym Śląsku w 1802 roku.</w:t>
      </w:r>
    </w:p>
    <w:p w14:paraId="041437E3" w14:textId="77777777" w:rsidR="00BB3228" w:rsidRPr="00BB3228" w:rsidRDefault="00BB3228" w:rsidP="00BB3228">
      <w:pPr>
        <w:ind w:left="360"/>
        <w:rPr>
          <w:rFonts w:ascii="Times New Roman" w:hAnsi="Times New Roman" w:cs="Times New Roman"/>
          <w:color w:val="FF0000"/>
        </w:rPr>
      </w:pPr>
    </w:p>
    <w:p w14:paraId="16B0B15F" w14:textId="77777777" w:rsidR="00BB3228" w:rsidRPr="00BB3228" w:rsidRDefault="00BB3228" w:rsidP="00BB3228">
      <w:pPr>
        <w:pStyle w:val="Akapitzlist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b/>
        </w:rPr>
      </w:pPr>
      <w:r w:rsidRPr="00BB3228">
        <w:rPr>
          <w:rFonts w:ascii="Times New Roman" w:hAnsi="Times New Roman" w:cs="Times New Roman"/>
          <w:b/>
        </w:rPr>
        <w:t xml:space="preserve"> Sacharoza jest dwucukrem (</w:t>
      </w:r>
      <w:proofErr w:type="spellStart"/>
      <w:r w:rsidRPr="00BB3228">
        <w:rPr>
          <w:rFonts w:ascii="Times New Roman" w:hAnsi="Times New Roman" w:cs="Times New Roman"/>
          <w:b/>
        </w:rPr>
        <w:t>disacharydem</w:t>
      </w:r>
      <w:proofErr w:type="spellEnd"/>
      <w:r w:rsidRPr="00BB3228">
        <w:rPr>
          <w:rFonts w:ascii="Times New Roman" w:hAnsi="Times New Roman" w:cs="Times New Roman"/>
          <w:b/>
        </w:rPr>
        <w:t>) zbudowanym z 1 cząsteczki glukozy i 1 cząsteczki fruktozy połączonych ze sobą.</w:t>
      </w:r>
    </w:p>
    <w:p w14:paraId="13913BF1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b/>
        </w:rPr>
      </w:pPr>
    </w:p>
    <w:p w14:paraId="45B54964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b/>
        </w:rPr>
      </w:pPr>
      <w:r w:rsidRPr="00BB3228">
        <w:rPr>
          <w:rFonts w:ascii="Times New Roman" w:hAnsi="Times New Roman" w:cs="Times New Roman"/>
          <w:b/>
        </w:rPr>
        <w:t>Wzór sumaryczny sacharozy</w:t>
      </w:r>
    </w:p>
    <w:p w14:paraId="56CD6E0C" w14:textId="77777777" w:rsidR="00BB3228" w:rsidRPr="00BB3228" w:rsidRDefault="00BB3228" w:rsidP="00BB3228">
      <w:pPr>
        <w:ind w:left="720"/>
        <w:rPr>
          <w:rFonts w:ascii="Times New Roman" w:hAnsi="Times New Roman" w:cs="Times New Roman"/>
          <w:b/>
          <w:color w:val="7030A0"/>
          <w:vertAlign w:val="subscript"/>
        </w:rPr>
      </w:pPr>
      <w:r w:rsidRPr="00BB3228">
        <w:rPr>
          <w:rFonts w:ascii="Times New Roman" w:hAnsi="Times New Roman" w:cs="Times New Roman"/>
          <w:b/>
          <w:color w:val="FFC000" w:themeColor="accent4"/>
        </w:rPr>
        <w:t>C</w:t>
      </w:r>
      <w:r w:rsidRPr="00BB3228">
        <w:rPr>
          <w:rFonts w:ascii="Times New Roman" w:hAnsi="Times New Roman" w:cs="Times New Roman"/>
          <w:b/>
          <w:color w:val="FFC000" w:themeColor="accent4"/>
          <w:vertAlign w:val="subscript"/>
        </w:rPr>
        <w:t>6</w:t>
      </w:r>
      <w:r w:rsidRPr="00BB3228">
        <w:rPr>
          <w:rFonts w:ascii="Times New Roman" w:hAnsi="Times New Roman" w:cs="Times New Roman"/>
          <w:b/>
          <w:color w:val="FFC000" w:themeColor="accent4"/>
        </w:rPr>
        <w:t>H</w:t>
      </w:r>
      <w:r w:rsidRPr="00BB3228">
        <w:rPr>
          <w:rFonts w:ascii="Times New Roman" w:hAnsi="Times New Roman" w:cs="Times New Roman"/>
          <w:b/>
          <w:color w:val="FFC000" w:themeColor="accent4"/>
          <w:vertAlign w:val="subscript"/>
        </w:rPr>
        <w:t>12</w:t>
      </w:r>
      <w:r w:rsidRPr="00BB3228">
        <w:rPr>
          <w:rFonts w:ascii="Times New Roman" w:hAnsi="Times New Roman" w:cs="Times New Roman"/>
          <w:b/>
          <w:color w:val="FFC000" w:themeColor="accent4"/>
        </w:rPr>
        <w:t>O</w:t>
      </w:r>
      <w:r w:rsidRPr="00BB3228">
        <w:rPr>
          <w:rFonts w:ascii="Times New Roman" w:hAnsi="Times New Roman" w:cs="Times New Roman"/>
          <w:b/>
          <w:color w:val="FFC000" w:themeColor="accent4"/>
          <w:vertAlign w:val="subscript"/>
        </w:rPr>
        <w:t>6</w:t>
      </w:r>
      <w:r w:rsidRPr="00BB3228">
        <w:rPr>
          <w:rFonts w:ascii="Times New Roman" w:hAnsi="Times New Roman" w:cs="Times New Roman"/>
          <w:b/>
          <w:color w:val="FFC000" w:themeColor="accent4"/>
        </w:rPr>
        <w:t xml:space="preserve"> </w:t>
      </w:r>
      <w:r w:rsidRPr="00BB3228">
        <w:rPr>
          <w:rFonts w:ascii="Times New Roman" w:hAnsi="Times New Roman" w:cs="Times New Roman"/>
          <w:b/>
          <w:color w:val="7030A0"/>
        </w:rPr>
        <w:t xml:space="preserve">              </w:t>
      </w:r>
      <w:r w:rsidRPr="00BB3228">
        <w:rPr>
          <w:rFonts w:ascii="Times New Roman" w:hAnsi="Times New Roman" w:cs="Times New Roman"/>
          <w:b/>
          <w:color w:val="00B050"/>
        </w:rPr>
        <w:t>C</w:t>
      </w:r>
      <w:r w:rsidRPr="00BB3228">
        <w:rPr>
          <w:rFonts w:ascii="Times New Roman" w:hAnsi="Times New Roman" w:cs="Times New Roman"/>
          <w:b/>
          <w:color w:val="00B050"/>
          <w:vertAlign w:val="subscript"/>
        </w:rPr>
        <w:t>6</w:t>
      </w:r>
      <w:r w:rsidRPr="00BB3228">
        <w:rPr>
          <w:rFonts w:ascii="Times New Roman" w:hAnsi="Times New Roman" w:cs="Times New Roman"/>
          <w:b/>
          <w:color w:val="00B050"/>
        </w:rPr>
        <w:t>H</w:t>
      </w:r>
      <w:r w:rsidRPr="00BB3228">
        <w:rPr>
          <w:rFonts w:ascii="Times New Roman" w:hAnsi="Times New Roman" w:cs="Times New Roman"/>
          <w:b/>
          <w:color w:val="00B050"/>
          <w:vertAlign w:val="subscript"/>
        </w:rPr>
        <w:t>12</w:t>
      </w:r>
      <w:r w:rsidRPr="00BB3228">
        <w:rPr>
          <w:rFonts w:ascii="Times New Roman" w:hAnsi="Times New Roman" w:cs="Times New Roman"/>
          <w:b/>
          <w:color w:val="00B050"/>
        </w:rPr>
        <w:t>O</w:t>
      </w:r>
      <w:r w:rsidRPr="00BB3228">
        <w:rPr>
          <w:rFonts w:ascii="Times New Roman" w:hAnsi="Times New Roman" w:cs="Times New Roman"/>
          <w:b/>
          <w:color w:val="00B050"/>
          <w:vertAlign w:val="subscript"/>
        </w:rPr>
        <w:t>6</w:t>
      </w:r>
      <w:r w:rsidRPr="00BB3228">
        <w:rPr>
          <w:rFonts w:ascii="Times New Roman" w:hAnsi="Times New Roman" w:cs="Times New Roman"/>
          <w:b/>
          <w:color w:val="00B050"/>
        </w:rPr>
        <w:t xml:space="preserve">  </w:t>
      </w:r>
      <w:r w:rsidRPr="00BB3228">
        <w:rPr>
          <w:rFonts w:ascii="Times New Roman" w:hAnsi="Times New Roman" w:cs="Times New Roman"/>
          <w:b/>
          <w:color w:val="7030A0"/>
        </w:rPr>
        <w:t xml:space="preserve">          C</w:t>
      </w:r>
      <w:r w:rsidRPr="00BB3228">
        <w:rPr>
          <w:rFonts w:ascii="Times New Roman" w:hAnsi="Times New Roman" w:cs="Times New Roman"/>
          <w:b/>
          <w:color w:val="7030A0"/>
          <w:vertAlign w:val="subscript"/>
        </w:rPr>
        <w:t>12</w:t>
      </w:r>
      <w:r w:rsidRPr="00BB3228">
        <w:rPr>
          <w:rFonts w:ascii="Times New Roman" w:hAnsi="Times New Roman" w:cs="Times New Roman"/>
          <w:b/>
          <w:color w:val="7030A0"/>
        </w:rPr>
        <w:t>H</w:t>
      </w:r>
      <w:r w:rsidRPr="00BB3228">
        <w:rPr>
          <w:rFonts w:ascii="Times New Roman" w:hAnsi="Times New Roman" w:cs="Times New Roman"/>
          <w:b/>
          <w:color w:val="7030A0"/>
          <w:vertAlign w:val="subscript"/>
        </w:rPr>
        <w:t>22</w:t>
      </w:r>
      <w:r w:rsidRPr="00BB3228">
        <w:rPr>
          <w:rFonts w:ascii="Times New Roman" w:hAnsi="Times New Roman" w:cs="Times New Roman"/>
          <w:b/>
          <w:color w:val="7030A0"/>
        </w:rPr>
        <w:t>O</w:t>
      </w:r>
      <w:r w:rsidRPr="00BB3228">
        <w:rPr>
          <w:rFonts w:ascii="Times New Roman" w:hAnsi="Times New Roman" w:cs="Times New Roman"/>
          <w:b/>
          <w:color w:val="7030A0"/>
          <w:vertAlign w:val="subscript"/>
        </w:rPr>
        <w:t>11</w:t>
      </w:r>
    </w:p>
    <w:p w14:paraId="2203B1B4" w14:textId="77777777" w:rsidR="00BB3228" w:rsidRPr="00BB3228" w:rsidRDefault="00BB3228" w:rsidP="00BB3228">
      <w:pPr>
        <w:ind w:left="720"/>
        <w:rPr>
          <w:rFonts w:ascii="Times New Roman" w:hAnsi="Times New Roman" w:cs="Times New Roman"/>
          <w:color w:val="7030A0"/>
        </w:rPr>
      </w:pPr>
      <w:r w:rsidRPr="00BB3228">
        <w:rPr>
          <w:rFonts w:ascii="Times New Roman" w:hAnsi="Times New Roman" w:cs="Times New Roman"/>
          <w:color w:val="FFC000" w:themeColor="accent4"/>
        </w:rPr>
        <w:t xml:space="preserve">glukoza </w:t>
      </w:r>
      <w:r w:rsidRPr="00BB3228">
        <w:rPr>
          <w:rFonts w:ascii="Times New Roman" w:hAnsi="Times New Roman" w:cs="Times New Roman"/>
          <w:color w:val="7030A0"/>
        </w:rPr>
        <w:t xml:space="preserve">              </w:t>
      </w:r>
      <w:r w:rsidRPr="00BB3228">
        <w:rPr>
          <w:rFonts w:ascii="Times New Roman" w:hAnsi="Times New Roman" w:cs="Times New Roman"/>
          <w:color w:val="00B050"/>
        </w:rPr>
        <w:t xml:space="preserve"> fruktoza           </w:t>
      </w:r>
      <w:r w:rsidRPr="00BB3228">
        <w:rPr>
          <w:rFonts w:ascii="Times New Roman" w:hAnsi="Times New Roman" w:cs="Times New Roman"/>
          <w:color w:val="7030A0"/>
        </w:rPr>
        <w:t>sacharoza</w:t>
      </w:r>
    </w:p>
    <w:p w14:paraId="02C51D16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b/>
        </w:rPr>
      </w:pPr>
    </w:p>
    <w:p w14:paraId="5EF98E89" w14:textId="77777777" w:rsidR="00BB3228" w:rsidRPr="00BB3228" w:rsidRDefault="00BB3228" w:rsidP="00BB3228">
      <w:pPr>
        <w:pStyle w:val="Akapitzlist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b/>
        </w:rPr>
      </w:pPr>
      <w:r w:rsidRPr="00BB3228">
        <w:rPr>
          <w:rFonts w:ascii="Times New Roman" w:hAnsi="Times New Roman" w:cs="Times New Roman"/>
          <w:b/>
        </w:rPr>
        <w:t>Źródła sacharozy w przyrodzie</w:t>
      </w:r>
    </w:p>
    <w:p w14:paraId="26DE0ACB" w14:textId="77777777" w:rsidR="00BB3228" w:rsidRPr="00BB3228" w:rsidRDefault="00BB3228" w:rsidP="00BB3228">
      <w:pPr>
        <w:pStyle w:val="Akapitzlist"/>
        <w:ind w:left="1080"/>
        <w:rPr>
          <w:rFonts w:ascii="Times New Roman" w:hAnsi="Times New Roman" w:cs="Times New Roman"/>
          <w:b/>
          <w:color w:val="7030A0"/>
        </w:rPr>
      </w:pPr>
      <w:r w:rsidRPr="00BB3228">
        <w:rPr>
          <w:rFonts w:ascii="Times New Roman" w:hAnsi="Times New Roman" w:cs="Times New Roman"/>
        </w:rPr>
        <w:t>Korzenie buraka cukrowego</w:t>
      </w:r>
      <w:r w:rsidRPr="00BB3228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3971B7A" wp14:editId="1705DE35">
            <wp:extent cx="831600" cy="554400"/>
            <wp:effectExtent l="0" t="0" r="6985" b="0"/>
            <wp:docPr id="9" name="Obraz 9" descr="Informacje: Buraki cukrowe - jak odpowiednio nawozić w TwojeCentrum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macje: Buraki cukrowe - jak odpowiednio nawozić w TwojeCentrum.p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00" cy="5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0E33E" w14:textId="77777777" w:rsidR="00BB3228" w:rsidRPr="00BB3228" w:rsidRDefault="00BB3228" w:rsidP="00BB3228">
      <w:pPr>
        <w:pStyle w:val="Akapitzlist"/>
        <w:ind w:left="1080"/>
        <w:rPr>
          <w:rFonts w:ascii="Times New Roman" w:hAnsi="Times New Roman" w:cs="Times New Roman"/>
          <w:b/>
          <w:color w:val="7030A0"/>
        </w:rPr>
      </w:pPr>
      <w:r w:rsidRPr="00BB3228">
        <w:rPr>
          <w:rFonts w:ascii="Times New Roman" w:hAnsi="Times New Roman" w:cs="Times New Roman"/>
        </w:rPr>
        <w:t xml:space="preserve">Łodygi trzciny cukrowej      </w:t>
      </w:r>
      <w:r w:rsidRPr="00BB3228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72A4449" wp14:editId="0B8A84BB">
            <wp:extent cx="990000" cy="586800"/>
            <wp:effectExtent l="0" t="0" r="635" b="3810"/>
            <wp:docPr id="10" name="Obraz 10" descr="Trzcina cukrow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zcina cukrow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00" cy="5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A7EAA" w14:textId="77777777" w:rsidR="00BB3228" w:rsidRPr="00BB3228" w:rsidRDefault="00BB3228" w:rsidP="00BB3228">
      <w:pPr>
        <w:ind w:left="360"/>
        <w:jc w:val="center"/>
        <w:rPr>
          <w:rFonts w:ascii="Times New Roman" w:hAnsi="Times New Roman" w:cs="Times New Roman"/>
          <w:b/>
        </w:rPr>
      </w:pPr>
    </w:p>
    <w:p w14:paraId="724A21FC" w14:textId="77777777" w:rsidR="00BB3228" w:rsidRPr="00BB3228" w:rsidRDefault="00BB3228" w:rsidP="00BB3228">
      <w:pPr>
        <w:pStyle w:val="Akapitzlist"/>
        <w:numPr>
          <w:ilvl w:val="0"/>
          <w:numId w:val="6"/>
        </w:numPr>
        <w:spacing w:after="160" w:line="259" w:lineRule="auto"/>
        <w:jc w:val="center"/>
        <w:rPr>
          <w:rFonts w:ascii="Times New Roman" w:hAnsi="Times New Roman" w:cs="Times New Roman"/>
          <w:b/>
        </w:rPr>
      </w:pPr>
      <w:r w:rsidRPr="00BB3228">
        <w:rPr>
          <w:rFonts w:ascii="Times New Roman" w:hAnsi="Times New Roman" w:cs="Times New Roman"/>
          <w:b/>
        </w:rPr>
        <w:t>Właściwości sacharozy</w:t>
      </w:r>
    </w:p>
    <w:p w14:paraId="2106C5C6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b/>
        </w:rPr>
      </w:pPr>
      <w:r w:rsidRPr="00BB3228"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12B61A" wp14:editId="54E0D7D0">
                <wp:simplePos x="0" y="0"/>
                <wp:positionH relativeFrom="column">
                  <wp:posOffset>2826385</wp:posOffset>
                </wp:positionH>
                <wp:positionV relativeFrom="paragraph">
                  <wp:posOffset>38100</wp:posOffset>
                </wp:positionV>
                <wp:extent cx="1562100" cy="495300"/>
                <wp:effectExtent l="0" t="0" r="76200" b="76200"/>
                <wp:wrapNone/>
                <wp:docPr id="8" name="Łącznik prosty ze strzałk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495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435A23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_x0141__x0105_cznik_x0020_prosty_x0020_ze_x0020_strza_x0142_k_x0105__x0020_8" o:spid="_x0000_s1026" type="#_x0000_t32" style="position:absolute;margin-left:222.55pt;margin-top:3pt;width:123pt;height:3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" strokecolor="#5b9bd5" strokeweight=".5pt">
                <v:stroke endarrow="block" joinstyle="miter"/>
              </v:shape>
            </w:pict>
          </mc:Fallback>
        </mc:AlternateContent>
      </w:r>
      <w:r w:rsidRPr="00BB3228"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434A2" wp14:editId="1223FE2D">
                <wp:simplePos x="0" y="0"/>
                <wp:positionH relativeFrom="column">
                  <wp:posOffset>982345</wp:posOffset>
                </wp:positionH>
                <wp:positionV relativeFrom="paragraph">
                  <wp:posOffset>38100</wp:posOffset>
                </wp:positionV>
                <wp:extent cx="1775460" cy="426720"/>
                <wp:effectExtent l="38100" t="0" r="15240" b="68580"/>
                <wp:wrapNone/>
                <wp:docPr id="7" name="Łącznik prosty ze strzałk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5460" cy="4267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4B54AD" id="_x0141__x0105_cznik_x0020_prosty_x0020_ze_x0020_strza_x0142_k_x0105__x0020_7" o:spid="_x0000_s1026" type="#_x0000_t32" style="position:absolute;margin-left:77.35pt;margin-top:3pt;width:139.8pt;height:33.6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" strokecolor="#5b9bd5" strokeweight=".5pt">
                <v:stroke endarrow="block" joinstyle="miter"/>
              </v:shape>
            </w:pict>
          </mc:Fallback>
        </mc:AlternateContent>
      </w:r>
    </w:p>
    <w:p w14:paraId="1BDDEEE9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b/>
        </w:rPr>
      </w:pPr>
    </w:p>
    <w:p w14:paraId="2C231A0B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b/>
        </w:rPr>
      </w:pPr>
    </w:p>
    <w:p w14:paraId="59AAD0B7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b/>
        </w:rPr>
      </w:pPr>
      <w:r w:rsidRPr="00BB3228">
        <w:rPr>
          <w:rFonts w:ascii="Times New Roman" w:hAnsi="Times New Roman" w:cs="Times New Roman"/>
          <w:b/>
        </w:rPr>
        <w:t>Fizyczne                                                 chemiczne</w:t>
      </w:r>
    </w:p>
    <w:p w14:paraId="0915E994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</w:rPr>
      </w:pPr>
    </w:p>
    <w:p w14:paraId="28AE983A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</w:rPr>
        <w:t>- ciało stałe                                               - bezwonna</w:t>
      </w:r>
    </w:p>
    <w:p w14:paraId="4D12AB28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</w:rPr>
        <w:t>- krystaliczna                                             -słodki smak</w:t>
      </w:r>
    </w:p>
    <w:p w14:paraId="603CFF50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</w:rPr>
        <w:t>- bezbarwna</w:t>
      </w:r>
    </w:p>
    <w:p w14:paraId="1F1B7B7A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</w:rPr>
        <w:t>- dobrze rozpuszcza się w wodzie</w:t>
      </w:r>
    </w:p>
    <w:p w14:paraId="7C5CC1DF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b/>
        </w:rPr>
      </w:pPr>
    </w:p>
    <w:p w14:paraId="0D867DF4" w14:textId="77777777" w:rsidR="00BB3228" w:rsidRPr="00BB3228" w:rsidRDefault="00BB3228" w:rsidP="00BB3228">
      <w:pPr>
        <w:pStyle w:val="Akapitzlist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b/>
        </w:rPr>
      </w:pPr>
      <w:r w:rsidRPr="00BB3228">
        <w:rPr>
          <w:rFonts w:ascii="Times New Roman" w:hAnsi="Times New Roman" w:cs="Times New Roman"/>
          <w:b/>
        </w:rPr>
        <w:t xml:space="preserve">Rozkład sacharozy </w:t>
      </w:r>
    </w:p>
    <w:p w14:paraId="7B9AA984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b/>
        </w:rPr>
      </w:pPr>
    </w:p>
    <w:p w14:paraId="77662FC6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b/>
        </w:rPr>
      </w:pPr>
      <w:r w:rsidRPr="00BB3228">
        <w:rPr>
          <w:rFonts w:ascii="Times New Roman" w:hAnsi="Times New Roman" w:cs="Times New Roman"/>
        </w:rPr>
        <w:t>W organizmie człowieka podczas trawienia sacharoza rozkłada się na cukry proste. Niezbędne do tej reakcji są: enzymy, woda i kwas solny znajdujące się w przewodzie pokarmowym. Proces ten nazywamy hydrolizą</w:t>
      </w:r>
      <w:r w:rsidRPr="00BB3228">
        <w:rPr>
          <w:rFonts w:ascii="Times New Roman" w:hAnsi="Times New Roman" w:cs="Times New Roman"/>
          <w:b/>
        </w:rPr>
        <w:t>.</w:t>
      </w:r>
    </w:p>
    <w:p w14:paraId="2643C4D4" w14:textId="77777777" w:rsidR="00BB3228" w:rsidRPr="00BB3228" w:rsidRDefault="00BB3228" w:rsidP="00BB3228">
      <w:pPr>
        <w:rPr>
          <w:rFonts w:ascii="Times New Roman" w:hAnsi="Times New Roman" w:cs="Times New Roman"/>
          <w:b/>
          <w:noProof/>
          <w:color w:val="7030A0"/>
          <w:lang w:eastAsia="pl-PL"/>
        </w:rPr>
      </w:pPr>
      <w:r w:rsidRPr="00BB3228">
        <w:rPr>
          <w:rFonts w:ascii="Times New Roman" w:hAnsi="Times New Roman" w:cs="Times New Roman"/>
          <w:b/>
        </w:rPr>
        <w:t xml:space="preserve">          </w:t>
      </w:r>
      <w:r w:rsidRPr="00BB3228">
        <w:rPr>
          <w:rFonts w:ascii="Times New Roman" w:hAnsi="Times New Roman" w:cs="Times New Roman"/>
          <w:b/>
          <w:color w:val="7030A0"/>
        </w:rPr>
        <w:t>C</w:t>
      </w:r>
      <w:r w:rsidRPr="00BB3228">
        <w:rPr>
          <w:rFonts w:ascii="Times New Roman" w:hAnsi="Times New Roman" w:cs="Times New Roman"/>
          <w:b/>
          <w:color w:val="7030A0"/>
          <w:vertAlign w:val="subscript"/>
        </w:rPr>
        <w:t>12</w:t>
      </w:r>
      <w:r w:rsidRPr="00BB3228">
        <w:rPr>
          <w:rFonts w:ascii="Times New Roman" w:hAnsi="Times New Roman" w:cs="Times New Roman"/>
          <w:b/>
          <w:color w:val="7030A0"/>
        </w:rPr>
        <w:t>H</w:t>
      </w:r>
      <w:r w:rsidRPr="00BB3228">
        <w:rPr>
          <w:rFonts w:ascii="Times New Roman" w:hAnsi="Times New Roman" w:cs="Times New Roman"/>
          <w:b/>
          <w:color w:val="7030A0"/>
          <w:vertAlign w:val="subscript"/>
        </w:rPr>
        <w:t>22</w:t>
      </w:r>
      <w:r w:rsidRPr="00BB3228">
        <w:rPr>
          <w:rFonts w:ascii="Times New Roman" w:hAnsi="Times New Roman" w:cs="Times New Roman"/>
          <w:b/>
          <w:color w:val="7030A0"/>
        </w:rPr>
        <w:t>O</w:t>
      </w:r>
      <w:r w:rsidRPr="00BB3228">
        <w:rPr>
          <w:rFonts w:ascii="Times New Roman" w:hAnsi="Times New Roman" w:cs="Times New Roman"/>
          <w:b/>
          <w:color w:val="7030A0"/>
          <w:vertAlign w:val="subscript"/>
        </w:rPr>
        <w:t xml:space="preserve">11     </w:t>
      </w:r>
      <w:r w:rsidRPr="00BB3228">
        <w:rPr>
          <w:rFonts w:ascii="Times New Roman" w:hAnsi="Times New Roman" w:cs="Times New Roman"/>
          <w:b/>
        </w:rPr>
        <w:t>+      H</w:t>
      </w:r>
      <w:r w:rsidRPr="00BB3228">
        <w:rPr>
          <w:rFonts w:ascii="Times New Roman" w:hAnsi="Times New Roman" w:cs="Times New Roman"/>
          <w:b/>
          <w:vertAlign w:val="subscript"/>
        </w:rPr>
        <w:t>2</w:t>
      </w:r>
      <w:r w:rsidRPr="00BB3228">
        <w:rPr>
          <w:rFonts w:ascii="Times New Roman" w:hAnsi="Times New Roman" w:cs="Times New Roman"/>
          <w:b/>
        </w:rPr>
        <w:t xml:space="preserve">O  </w:t>
      </w:r>
      <w:r w:rsidRPr="00BB3228">
        <w:rPr>
          <w:rFonts w:ascii="Times New Roman" w:hAnsi="Times New Roman" w:cs="Times New Roman"/>
          <w:b/>
          <w:noProof/>
          <w:color w:val="7030A0"/>
          <w:lang w:eastAsia="pl-PL"/>
        </w:rPr>
        <w:drawing>
          <wp:inline distT="0" distB="0" distL="0" distR="0" wp14:anchorId="09DAB73A" wp14:editId="26B3EC5C">
            <wp:extent cx="1310640" cy="266700"/>
            <wp:effectExtent l="0" t="0" r="381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B3228">
        <w:rPr>
          <w:rFonts w:ascii="Times New Roman" w:hAnsi="Times New Roman" w:cs="Times New Roman"/>
          <w:b/>
          <w:color w:val="7030A0"/>
        </w:rPr>
        <w:t xml:space="preserve">  </w:t>
      </w:r>
      <w:r w:rsidRPr="00BB3228">
        <w:rPr>
          <w:rFonts w:ascii="Times New Roman" w:hAnsi="Times New Roman" w:cs="Times New Roman"/>
          <w:b/>
          <w:color w:val="FFC000" w:themeColor="accent4"/>
        </w:rPr>
        <w:t>C</w:t>
      </w:r>
      <w:r w:rsidRPr="00BB3228">
        <w:rPr>
          <w:rFonts w:ascii="Times New Roman" w:hAnsi="Times New Roman" w:cs="Times New Roman"/>
          <w:b/>
          <w:color w:val="FFC000" w:themeColor="accent4"/>
          <w:vertAlign w:val="subscript"/>
        </w:rPr>
        <w:t>6</w:t>
      </w:r>
      <w:r w:rsidRPr="00BB3228">
        <w:rPr>
          <w:rFonts w:ascii="Times New Roman" w:hAnsi="Times New Roman" w:cs="Times New Roman"/>
          <w:b/>
          <w:color w:val="FFC000" w:themeColor="accent4"/>
        </w:rPr>
        <w:t>H</w:t>
      </w:r>
      <w:r w:rsidRPr="00BB3228">
        <w:rPr>
          <w:rFonts w:ascii="Times New Roman" w:hAnsi="Times New Roman" w:cs="Times New Roman"/>
          <w:b/>
          <w:color w:val="FFC000" w:themeColor="accent4"/>
          <w:vertAlign w:val="subscript"/>
        </w:rPr>
        <w:t>12</w:t>
      </w:r>
      <w:r w:rsidRPr="00BB3228">
        <w:rPr>
          <w:rFonts w:ascii="Times New Roman" w:hAnsi="Times New Roman" w:cs="Times New Roman"/>
          <w:b/>
          <w:color w:val="FFC000" w:themeColor="accent4"/>
        </w:rPr>
        <w:t>O</w:t>
      </w:r>
      <w:r w:rsidRPr="00BB3228">
        <w:rPr>
          <w:rFonts w:ascii="Times New Roman" w:hAnsi="Times New Roman" w:cs="Times New Roman"/>
          <w:b/>
          <w:color w:val="FFC000" w:themeColor="accent4"/>
          <w:vertAlign w:val="subscript"/>
        </w:rPr>
        <w:t>6</w:t>
      </w:r>
      <w:r w:rsidRPr="00BB3228">
        <w:rPr>
          <w:rFonts w:ascii="Times New Roman" w:hAnsi="Times New Roman" w:cs="Times New Roman"/>
          <w:b/>
          <w:color w:val="FFC000" w:themeColor="accent4"/>
        </w:rPr>
        <w:t xml:space="preserve"> </w:t>
      </w:r>
      <w:r w:rsidRPr="00BB3228">
        <w:rPr>
          <w:rFonts w:ascii="Times New Roman" w:hAnsi="Times New Roman" w:cs="Times New Roman"/>
          <w:b/>
          <w:color w:val="7030A0"/>
        </w:rPr>
        <w:t xml:space="preserve">  </w:t>
      </w:r>
      <w:r w:rsidRPr="00BB3228">
        <w:rPr>
          <w:rFonts w:ascii="Times New Roman" w:hAnsi="Times New Roman" w:cs="Times New Roman"/>
          <w:b/>
        </w:rPr>
        <w:t>+</w:t>
      </w:r>
      <w:r w:rsidRPr="00BB3228">
        <w:rPr>
          <w:rFonts w:ascii="Times New Roman" w:hAnsi="Times New Roman" w:cs="Times New Roman"/>
          <w:b/>
          <w:color w:val="FFC000" w:themeColor="accent4"/>
        </w:rPr>
        <w:t xml:space="preserve">  </w:t>
      </w:r>
      <w:r w:rsidRPr="00BB3228">
        <w:rPr>
          <w:rFonts w:ascii="Times New Roman" w:hAnsi="Times New Roman" w:cs="Times New Roman"/>
          <w:b/>
          <w:color w:val="00B050"/>
        </w:rPr>
        <w:t>C</w:t>
      </w:r>
      <w:r w:rsidRPr="00BB3228">
        <w:rPr>
          <w:rFonts w:ascii="Times New Roman" w:hAnsi="Times New Roman" w:cs="Times New Roman"/>
          <w:b/>
          <w:color w:val="00B050"/>
          <w:vertAlign w:val="subscript"/>
        </w:rPr>
        <w:t>6</w:t>
      </w:r>
      <w:r w:rsidRPr="00BB3228">
        <w:rPr>
          <w:rFonts w:ascii="Times New Roman" w:hAnsi="Times New Roman" w:cs="Times New Roman"/>
          <w:b/>
          <w:color w:val="00B050"/>
        </w:rPr>
        <w:t>H</w:t>
      </w:r>
      <w:r w:rsidRPr="00BB3228">
        <w:rPr>
          <w:rFonts w:ascii="Times New Roman" w:hAnsi="Times New Roman" w:cs="Times New Roman"/>
          <w:b/>
          <w:color w:val="00B050"/>
          <w:vertAlign w:val="subscript"/>
        </w:rPr>
        <w:t>12</w:t>
      </w:r>
      <w:r w:rsidRPr="00BB3228">
        <w:rPr>
          <w:rFonts w:ascii="Times New Roman" w:hAnsi="Times New Roman" w:cs="Times New Roman"/>
          <w:b/>
          <w:color w:val="00B050"/>
        </w:rPr>
        <w:t>O</w:t>
      </w:r>
      <w:r w:rsidRPr="00BB3228">
        <w:rPr>
          <w:rFonts w:ascii="Times New Roman" w:hAnsi="Times New Roman" w:cs="Times New Roman"/>
          <w:b/>
          <w:color w:val="00B050"/>
          <w:vertAlign w:val="subscript"/>
        </w:rPr>
        <w:t>6</w:t>
      </w:r>
      <w:r w:rsidRPr="00BB3228">
        <w:rPr>
          <w:rFonts w:ascii="Times New Roman" w:hAnsi="Times New Roman" w:cs="Times New Roman"/>
          <w:b/>
          <w:color w:val="00B050"/>
        </w:rPr>
        <w:t xml:space="preserve">   </w:t>
      </w:r>
    </w:p>
    <w:p w14:paraId="10E2C346" w14:textId="77777777" w:rsidR="00BB3228" w:rsidRDefault="00BB3228" w:rsidP="00BB3228">
      <w:pPr>
        <w:ind w:left="360"/>
        <w:rPr>
          <w:rFonts w:ascii="Times New Roman" w:hAnsi="Times New Roman" w:cs="Times New Roman"/>
          <w:color w:val="00B050"/>
        </w:rPr>
      </w:pPr>
      <w:r w:rsidRPr="00BB3228">
        <w:rPr>
          <w:rFonts w:ascii="Times New Roman" w:hAnsi="Times New Roman" w:cs="Times New Roman"/>
          <w:b/>
        </w:rPr>
        <w:t xml:space="preserve">     </w:t>
      </w:r>
      <w:r w:rsidRPr="00BB3228">
        <w:rPr>
          <w:rFonts w:ascii="Times New Roman" w:hAnsi="Times New Roman" w:cs="Times New Roman"/>
        </w:rPr>
        <w:t xml:space="preserve">sacharoza </w:t>
      </w:r>
      <w:r w:rsidRPr="00BB3228">
        <w:rPr>
          <w:rFonts w:ascii="Times New Roman" w:hAnsi="Times New Roman" w:cs="Times New Roman"/>
          <w:b/>
        </w:rPr>
        <w:t xml:space="preserve">                                              </w:t>
      </w:r>
      <w:r w:rsidRPr="00BB3228">
        <w:rPr>
          <w:rFonts w:ascii="Times New Roman" w:hAnsi="Times New Roman" w:cs="Times New Roman"/>
          <w:color w:val="FFC000" w:themeColor="accent4"/>
        </w:rPr>
        <w:t xml:space="preserve">glukoza </w:t>
      </w:r>
      <w:r w:rsidRPr="00BB3228">
        <w:rPr>
          <w:rFonts w:ascii="Times New Roman" w:hAnsi="Times New Roman" w:cs="Times New Roman"/>
          <w:color w:val="7030A0"/>
        </w:rPr>
        <w:t xml:space="preserve">          </w:t>
      </w:r>
      <w:r w:rsidRPr="00BB3228">
        <w:rPr>
          <w:rFonts w:ascii="Times New Roman" w:hAnsi="Times New Roman" w:cs="Times New Roman"/>
          <w:color w:val="00B050"/>
        </w:rPr>
        <w:t>fruktoza</w:t>
      </w:r>
    </w:p>
    <w:p w14:paraId="63F54D1D" w14:textId="77777777" w:rsidR="00BB3228" w:rsidRPr="00BB3228" w:rsidRDefault="00BB3228" w:rsidP="00BB3228">
      <w:pPr>
        <w:ind w:left="360"/>
        <w:rPr>
          <w:rFonts w:ascii="Times New Roman" w:hAnsi="Times New Roman" w:cs="Times New Roman"/>
          <w:b/>
          <w:color w:val="00B050"/>
        </w:rPr>
      </w:pPr>
    </w:p>
    <w:p w14:paraId="666A0821" w14:textId="77777777" w:rsidR="00BB3228" w:rsidRPr="00BB3228" w:rsidRDefault="00BB3228" w:rsidP="00BB3228">
      <w:pPr>
        <w:pStyle w:val="Akapitzlist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b/>
        </w:rPr>
      </w:pPr>
    </w:p>
    <w:p w14:paraId="0CC6C092" w14:textId="77777777" w:rsidR="00BB3228" w:rsidRPr="00BB3228" w:rsidRDefault="00BB3228" w:rsidP="00BB3228">
      <w:pPr>
        <w:pStyle w:val="Akapitzlist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b/>
        </w:rPr>
      </w:pPr>
      <w:r w:rsidRPr="00BB3228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 wp14:anchorId="5F7F596A" wp14:editId="3396291A">
            <wp:extent cx="5760720" cy="2031365"/>
            <wp:effectExtent l="0" t="0" r="0" b="698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81524" w14:textId="77777777" w:rsidR="0042028F" w:rsidRDefault="0042028F" w:rsidP="00BB3228">
      <w:pPr>
        <w:spacing w:after="120" w:line="48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lang w:eastAsia="pl-PL"/>
        </w:rPr>
      </w:pPr>
    </w:p>
    <w:p w14:paraId="3FD647B4" w14:textId="77777777" w:rsidR="00BB3228" w:rsidRPr="00BB3228" w:rsidRDefault="00BB3228" w:rsidP="00BB3228">
      <w:pPr>
        <w:spacing w:after="120" w:line="48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lang w:eastAsia="pl-PL"/>
        </w:rPr>
      </w:pPr>
      <w:r w:rsidRPr="00BB3228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Wpływ sacharozy na zdrowie</w:t>
      </w:r>
    </w:p>
    <w:p w14:paraId="1A8993BE" w14:textId="77777777" w:rsidR="00BB3228" w:rsidRPr="00BB3228" w:rsidRDefault="00BB3228" w:rsidP="00BB3228">
      <w:pPr>
        <w:pStyle w:val="NormalnyWeb"/>
        <w:spacing w:before="0" w:beforeAutospacing="0" w:after="0" w:afterAutospacing="0"/>
        <w:rPr>
          <w:b/>
          <w:color w:val="7030A0"/>
          <w:sz w:val="22"/>
          <w:szCs w:val="22"/>
        </w:rPr>
      </w:pPr>
      <w:r w:rsidRPr="00BB3228">
        <w:rPr>
          <w:b/>
          <w:color w:val="7030A0"/>
          <w:sz w:val="22"/>
          <w:szCs w:val="22"/>
        </w:rPr>
        <w:t>Temat: Skrobia i celuloza - polisacharydy</w:t>
      </w:r>
    </w:p>
    <w:p w14:paraId="2AF5A136" w14:textId="77777777" w:rsidR="00BB3228" w:rsidRPr="00BB3228" w:rsidRDefault="00BB3228" w:rsidP="00BB3228">
      <w:pPr>
        <w:rPr>
          <w:rFonts w:ascii="Times New Roman" w:hAnsi="Times New Roman" w:cs="Times New Roman"/>
          <w:color w:val="7030A0"/>
          <w:shd w:val="clear" w:color="auto" w:fill="FFFFFF"/>
        </w:rPr>
      </w:pPr>
    </w:p>
    <w:p w14:paraId="2C366F82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b/>
          <w:noProof/>
          <w:lang w:eastAsia="pl-PL"/>
        </w:rPr>
      </w:pPr>
    </w:p>
    <w:p w14:paraId="3F608E5E" w14:textId="77777777" w:rsidR="00BB3228" w:rsidRPr="00BB3228" w:rsidRDefault="00BB3228" w:rsidP="00BB3228">
      <w:pPr>
        <w:pStyle w:val="Akapitzlist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b/>
          <w:noProof/>
          <w:lang w:eastAsia="pl-PL"/>
        </w:rPr>
      </w:pPr>
      <w:r w:rsidRPr="00BB3228">
        <w:rPr>
          <w:rFonts w:ascii="Times New Roman" w:hAnsi="Times New Roman" w:cs="Times New Roman"/>
          <w:b/>
          <w:color w:val="1B1B1B"/>
          <w:shd w:val="clear" w:color="auto" w:fill="FFFFFF"/>
        </w:rPr>
        <w:t xml:space="preserve">Polisacharydy (wielocukry) to złożone związki chemiczne zbudowane z wielu reszt cukrów prostych. </w:t>
      </w:r>
    </w:p>
    <w:p w14:paraId="76427234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color w:val="1B1B1B"/>
          <w:shd w:val="clear" w:color="auto" w:fill="FFFFFF"/>
        </w:rPr>
      </w:pPr>
      <w:r w:rsidRPr="00BB3228">
        <w:rPr>
          <w:rFonts w:ascii="Times New Roman" w:hAnsi="Times New Roman" w:cs="Times New Roman"/>
          <w:color w:val="1B1B1B"/>
          <w:shd w:val="clear" w:color="auto" w:fill="FFFFFF"/>
        </w:rPr>
        <w:t>Do najbardziej znanych polisacharydów należą:</w:t>
      </w:r>
    </w:p>
    <w:p w14:paraId="6E242EB9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color w:val="1B1B1B"/>
          <w:shd w:val="clear" w:color="auto" w:fill="FFFFFF"/>
        </w:rPr>
      </w:pPr>
      <w:r w:rsidRPr="00BB3228">
        <w:rPr>
          <w:rFonts w:ascii="Times New Roman" w:hAnsi="Times New Roman" w:cs="Times New Roman"/>
          <w:color w:val="1B1B1B"/>
          <w:shd w:val="clear" w:color="auto" w:fill="FFFFFF"/>
        </w:rPr>
        <w:t> </w:t>
      </w:r>
    </w:p>
    <w:p w14:paraId="7D215688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color w:val="1B1B1B"/>
          <w:shd w:val="clear" w:color="auto" w:fill="FFFFFF"/>
        </w:rPr>
      </w:pPr>
      <w:r w:rsidRPr="00BB3228">
        <w:rPr>
          <w:rFonts w:ascii="Times New Roman" w:hAnsi="Times New Roman" w:cs="Times New Roman"/>
          <w:noProof/>
          <w:color w:val="1B1B1B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B38C02" wp14:editId="5D0F0017">
                <wp:simplePos x="0" y="0"/>
                <wp:positionH relativeFrom="column">
                  <wp:posOffset>1050925</wp:posOffset>
                </wp:positionH>
                <wp:positionV relativeFrom="paragraph">
                  <wp:posOffset>76200</wp:posOffset>
                </wp:positionV>
                <wp:extent cx="701040" cy="160020"/>
                <wp:effectExtent l="0" t="0" r="80010" b="68580"/>
                <wp:wrapNone/>
                <wp:docPr id="12" name="Łącznik prosty ze strzałk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040" cy="1600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FACBE9" id="_x0141__x0105_cznik_x0020_prosty_x0020_ze_x0020_strza_x0142_k_x0105__x0020_12" o:spid="_x0000_s1026" type="#_x0000_t32" style="position:absolute;margin-left:82.75pt;margin-top:6pt;width:55.2pt;height:1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" strokecolor="#5b9bd5" strokeweight=".5pt">
                <v:stroke endarrow="block" joinstyle="miter"/>
              </v:shape>
            </w:pict>
          </mc:Fallback>
        </mc:AlternateContent>
      </w:r>
      <w:r w:rsidRPr="00BB3228">
        <w:rPr>
          <w:rFonts w:ascii="Times New Roman" w:hAnsi="Times New Roman" w:cs="Times New Roman"/>
          <w:color w:val="1B1B1B"/>
          <w:shd w:val="clear" w:color="auto" w:fill="FFFFFF"/>
        </w:rPr>
        <w:t>skrobia</w:t>
      </w:r>
    </w:p>
    <w:p w14:paraId="03018BD5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color w:val="1B1B1B"/>
          <w:shd w:val="clear" w:color="auto" w:fill="FFFFFF"/>
        </w:rPr>
      </w:pPr>
      <w:r w:rsidRPr="00BB3228">
        <w:rPr>
          <w:rFonts w:ascii="Times New Roman" w:hAnsi="Times New Roman" w:cs="Times New Roman"/>
          <w:color w:val="1B1B1B"/>
          <w:shd w:val="clear" w:color="auto" w:fill="FFFFFF"/>
        </w:rPr>
        <w:t xml:space="preserve">                           (C</w:t>
      </w:r>
      <w:r w:rsidRPr="00BB3228">
        <w:rPr>
          <w:rFonts w:ascii="Times New Roman" w:hAnsi="Times New Roman" w:cs="Times New Roman"/>
          <w:color w:val="1B1B1B"/>
          <w:shd w:val="clear" w:color="auto" w:fill="FFFFFF"/>
          <w:vertAlign w:val="subscript"/>
        </w:rPr>
        <w:t>6</w:t>
      </w:r>
      <w:r w:rsidRPr="00BB3228">
        <w:rPr>
          <w:rFonts w:ascii="Times New Roman" w:hAnsi="Times New Roman" w:cs="Times New Roman"/>
          <w:color w:val="1B1B1B"/>
          <w:shd w:val="clear" w:color="auto" w:fill="FFFFFF"/>
        </w:rPr>
        <w:t>H</w:t>
      </w:r>
      <w:r w:rsidRPr="00BB3228">
        <w:rPr>
          <w:rFonts w:ascii="Times New Roman" w:hAnsi="Times New Roman" w:cs="Times New Roman"/>
          <w:color w:val="1B1B1B"/>
          <w:shd w:val="clear" w:color="auto" w:fill="FFFFFF"/>
          <w:vertAlign w:val="subscript"/>
        </w:rPr>
        <w:t>10</w:t>
      </w:r>
      <w:r w:rsidRPr="00BB3228">
        <w:rPr>
          <w:rFonts w:ascii="Times New Roman" w:hAnsi="Times New Roman" w:cs="Times New Roman"/>
          <w:color w:val="1B1B1B"/>
          <w:shd w:val="clear" w:color="auto" w:fill="FFFFFF"/>
        </w:rPr>
        <w:t>O</w:t>
      </w:r>
      <w:r w:rsidRPr="00BB3228">
        <w:rPr>
          <w:rFonts w:ascii="Times New Roman" w:hAnsi="Times New Roman" w:cs="Times New Roman"/>
          <w:color w:val="1B1B1B"/>
          <w:shd w:val="clear" w:color="auto" w:fill="FFFFFF"/>
          <w:vertAlign w:val="subscript"/>
        </w:rPr>
        <w:t>5</w:t>
      </w:r>
      <w:r w:rsidRPr="00BB3228">
        <w:rPr>
          <w:rFonts w:ascii="Times New Roman" w:hAnsi="Times New Roman" w:cs="Times New Roman"/>
          <w:color w:val="1B1B1B"/>
          <w:shd w:val="clear" w:color="auto" w:fill="FFFFFF"/>
        </w:rPr>
        <w:t>)</w:t>
      </w:r>
      <w:r w:rsidRPr="00BB3228">
        <w:rPr>
          <w:rFonts w:ascii="Times New Roman" w:hAnsi="Times New Roman" w:cs="Times New Roman"/>
          <w:color w:val="1B1B1B"/>
          <w:shd w:val="clear" w:color="auto" w:fill="FFFFFF"/>
          <w:vertAlign w:val="subscript"/>
        </w:rPr>
        <w:t>n</w:t>
      </w:r>
      <w:r w:rsidRPr="00BB3228">
        <w:rPr>
          <w:rFonts w:ascii="Times New Roman" w:hAnsi="Times New Roman" w:cs="Times New Roman"/>
          <w:color w:val="1B1B1B"/>
          <w:shd w:val="clear" w:color="auto" w:fill="FFFFFF"/>
        </w:rPr>
        <w:t xml:space="preserve"> </w:t>
      </w:r>
    </w:p>
    <w:p w14:paraId="6D5E178F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color w:val="1B1B1B"/>
          <w:shd w:val="clear" w:color="auto" w:fill="FFFFFF"/>
        </w:rPr>
      </w:pPr>
      <w:r w:rsidRPr="00BB3228">
        <w:rPr>
          <w:rFonts w:ascii="Times New Roman" w:hAnsi="Times New Roman" w:cs="Times New Roman"/>
          <w:noProof/>
          <w:color w:val="1B1B1B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836A9E" wp14:editId="039DF755">
                <wp:simplePos x="0" y="0"/>
                <wp:positionH relativeFrom="column">
                  <wp:posOffset>1233805</wp:posOffset>
                </wp:positionH>
                <wp:positionV relativeFrom="paragraph">
                  <wp:posOffset>33655</wp:posOffset>
                </wp:positionV>
                <wp:extent cx="563880" cy="297180"/>
                <wp:effectExtent l="0" t="38100" r="45720" b="26670"/>
                <wp:wrapNone/>
                <wp:docPr id="13" name="Łącznik prosty ze strzałk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3880" cy="2971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8009ED" id="_x0141__x0105_cznik_x0020_prosty_x0020_ze_x0020_strza_x0142_k_x0105__x0020_13" o:spid="_x0000_s1026" type="#_x0000_t32" style="position:absolute;margin-left:97.15pt;margin-top:2.65pt;width:44.4pt;height:23.4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" strokecolor="#5b9bd5" strokeweight=".5pt">
                <v:stroke endarrow="block" joinstyle="miter"/>
              </v:shape>
            </w:pict>
          </mc:Fallback>
        </mc:AlternateContent>
      </w:r>
    </w:p>
    <w:p w14:paraId="4DBAB718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color w:val="1B1B1B"/>
          <w:shd w:val="clear" w:color="auto" w:fill="FFFFFF"/>
        </w:rPr>
      </w:pPr>
      <w:r w:rsidRPr="00BB3228">
        <w:rPr>
          <w:rFonts w:ascii="Times New Roman" w:hAnsi="Times New Roman" w:cs="Times New Roman"/>
          <w:color w:val="1B1B1B"/>
          <w:shd w:val="clear" w:color="auto" w:fill="FFFFFF"/>
        </w:rPr>
        <w:t xml:space="preserve">celuloza            </w:t>
      </w:r>
    </w:p>
    <w:p w14:paraId="0F0F0517" w14:textId="77777777" w:rsidR="00BB3228" w:rsidRPr="00BB3228" w:rsidRDefault="00BB3228" w:rsidP="00BB3228">
      <w:pPr>
        <w:rPr>
          <w:rFonts w:ascii="Times New Roman" w:hAnsi="Times New Roman" w:cs="Times New Roman"/>
          <w:b/>
          <w:noProof/>
          <w:lang w:eastAsia="pl-PL"/>
        </w:rPr>
      </w:pPr>
    </w:p>
    <w:p w14:paraId="4E42F003" w14:textId="77777777" w:rsidR="00BB3228" w:rsidRPr="00BB3228" w:rsidRDefault="00BB3228" w:rsidP="00BB3228">
      <w:pPr>
        <w:rPr>
          <w:rFonts w:ascii="Times New Roman" w:hAnsi="Times New Roman" w:cs="Times New Roman"/>
          <w:noProof/>
          <w:u w:val="single"/>
          <w:lang w:eastAsia="pl-PL"/>
        </w:rPr>
      </w:pPr>
      <w:r w:rsidRPr="00BB3228">
        <w:rPr>
          <w:rFonts w:ascii="Times New Roman" w:hAnsi="Times New Roman" w:cs="Times New Roman"/>
          <w:noProof/>
          <w:u w:val="single"/>
          <w:lang w:eastAsia="pl-PL"/>
        </w:rPr>
        <w:t xml:space="preserve">Polisacharydy: </w:t>
      </w:r>
    </w:p>
    <w:p w14:paraId="78FE86D1" w14:textId="77777777" w:rsidR="00BB3228" w:rsidRPr="00BB3228" w:rsidRDefault="00BB3228" w:rsidP="00BB3228">
      <w:pPr>
        <w:pStyle w:val="Akapitzlist"/>
        <w:numPr>
          <w:ilvl w:val="0"/>
          <w:numId w:val="8"/>
        </w:numPr>
        <w:spacing w:after="160" w:line="259" w:lineRule="auto"/>
        <w:rPr>
          <w:rFonts w:ascii="Times New Roman" w:hAnsi="Times New Roman" w:cs="Times New Roman"/>
          <w:noProof/>
          <w:lang w:eastAsia="pl-PL"/>
        </w:rPr>
      </w:pPr>
      <w:r w:rsidRPr="00BB3228">
        <w:rPr>
          <w:rFonts w:ascii="Times New Roman" w:hAnsi="Times New Roman" w:cs="Times New Roman"/>
          <w:noProof/>
          <w:lang w:eastAsia="pl-PL"/>
        </w:rPr>
        <w:t>Ciała stałe</w:t>
      </w:r>
    </w:p>
    <w:p w14:paraId="5786F710" w14:textId="77777777" w:rsidR="00BB3228" w:rsidRPr="00BB3228" w:rsidRDefault="00BB3228" w:rsidP="00BB3228">
      <w:pPr>
        <w:pStyle w:val="Akapitzlist"/>
        <w:numPr>
          <w:ilvl w:val="0"/>
          <w:numId w:val="8"/>
        </w:numPr>
        <w:spacing w:after="160" w:line="259" w:lineRule="auto"/>
        <w:rPr>
          <w:rFonts w:ascii="Times New Roman" w:hAnsi="Times New Roman" w:cs="Times New Roman"/>
          <w:noProof/>
          <w:lang w:eastAsia="pl-PL"/>
        </w:rPr>
      </w:pPr>
      <w:r w:rsidRPr="00BB3228">
        <w:rPr>
          <w:rFonts w:ascii="Times New Roman" w:hAnsi="Times New Roman" w:cs="Times New Roman"/>
          <w:noProof/>
          <w:lang w:eastAsia="pl-PL"/>
        </w:rPr>
        <w:t>Nie rozpuszczają się w wodzie</w:t>
      </w:r>
    </w:p>
    <w:p w14:paraId="6FC0F375" w14:textId="77777777" w:rsidR="00BB3228" w:rsidRPr="00BB3228" w:rsidRDefault="00BB3228" w:rsidP="00BB3228">
      <w:pPr>
        <w:pStyle w:val="Akapitzlist"/>
        <w:numPr>
          <w:ilvl w:val="0"/>
          <w:numId w:val="8"/>
        </w:numPr>
        <w:spacing w:after="160" w:line="259" w:lineRule="auto"/>
        <w:rPr>
          <w:rFonts w:ascii="Times New Roman" w:hAnsi="Times New Roman" w:cs="Times New Roman"/>
          <w:noProof/>
          <w:lang w:eastAsia="pl-PL"/>
        </w:rPr>
      </w:pPr>
      <w:r w:rsidRPr="00BB3228">
        <w:rPr>
          <w:rFonts w:ascii="Times New Roman" w:hAnsi="Times New Roman" w:cs="Times New Roman"/>
          <w:noProof/>
          <w:lang w:eastAsia="pl-PL"/>
        </w:rPr>
        <w:t>Nie mają słodkiego smaku</w:t>
      </w:r>
    </w:p>
    <w:p w14:paraId="5848B6C1" w14:textId="77777777" w:rsidR="00BB3228" w:rsidRPr="00BB3228" w:rsidRDefault="00BB3228" w:rsidP="00BB3228">
      <w:pPr>
        <w:pStyle w:val="Akapitzlist"/>
        <w:numPr>
          <w:ilvl w:val="0"/>
          <w:numId w:val="8"/>
        </w:numPr>
        <w:spacing w:after="160" w:line="259" w:lineRule="auto"/>
        <w:rPr>
          <w:rFonts w:ascii="Times New Roman" w:hAnsi="Times New Roman" w:cs="Times New Roman"/>
          <w:noProof/>
          <w:lang w:eastAsia="pl-PL"/>
        </w:rPr>
      </w:pPr>
      <w:r w:rsidRPr="00BB3228">
        <w:rPr>
          <w:rFonts w:ascii="Times New Roman" w:hAnsi="Times New Roman" w:cs="Times New Roman"/>
          <w:noProof/>
          <w:lang w:eastAsia="pl-PL"/>
        </w:rPr>
        <w:t>Są materiałem zapasowym, energetycznym lub budulcowym.</w:t>
      </w:r>
    </w:p>
    <w:p w14:paraId="7897EFA3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p w14:paraId="77D14522" w14:textId="77777777" w:rsidR="00BB3228" w:rsidRPr="00BB3228" w:rsidRDefault="00BB3228" w:rsidP="00BB3228">
      <w:pPr>
        <w:pStyle w:val="Akapitzlist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b/>
          <w:noProof/>
          <w:lang w:eastAsia="pl-PL"/>
        </w:rPr>
      </w:pPr>
      <w:r w:rsidRPr="00BB3228">
        <w:rPr>
          <w:rFonts w:ascii="Times New Roman" w:hAnsi="Times New Roman" w:cs="Times New Roman"/>
          <w:b/>
          <w:noProof/>
          <w:lang w:eastAsia="pl-PL"/>
        </w:rPr>
        <w:t>Skrobia</w:t>
      </w:r>
    </w:p>
    <w:p w14:paraId="3256328C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b/>
          <w:noProof/>
          <w:lang w:eastAsia="pl-PL"/>
        </w:rPr>
      </w:pPr>
    </w:p>
    <w:p w14:paraId="2FDDEED1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noProof/>
          <w:lang w:eastAsia="pl-PL"/>
        </w:rPr>
      </w:pPr>
      <w:r w:rsidRPr="00BB3228">
        <w:rPr>
          <w:rFonts w:ascii="Times New Roman" w:hAnsi="Times New Roman" w:cs="Times New Roman"/>
          <w:noProof/>
          <w:lang w:eastAsia="pl-PL"/>
        </w:rPr>
        <w:t>Liczba cząsteczek glukozy, z których powstaje skrobia, waha się od kilkuset do kilku tysięcy i zależy od pochodzenia.</w:t>
      </w:r>
      <w:r w:rsidRPr="00BB3228">
        <w:rPr>
          <w:rFonts w:ascii="Times New Roman" w:hAnsi="Times New Roman" w:cs="Times New Roman"/>
          <w:color w:val="1B1B1B"/>
          <w:shd w:val="clear" w:color="auto" w:fill="FFFFFF"/>
        </w:rPr>
        <w:t xml:space="preserve"> </w:t>
      </w:r>
      <w:r w:rsidRPr="00BB3228">
        <w:rPr>
          <w:rFonts w:ascii="Times New Roman" w:hAnsi="Times New Roman" w:cs="Times New Roman"/>
          <w:noProof/>
          <w:lang w:eastAsia="pl-PL"/>
        </w:rPr>
        <w:t>Ma budowę ziarnistą i występuje głównie w ziemniakach, ziarnach zbóż, ryżu i kukurydzy.</w:t>
      </w:r>
    </w:p>
    <w:p w14:paraId="701F861D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noProof/>
          <w:lang w:eastAsia="pl-PL"/>
        </w:rPr>
      </w:pPr>
      <w:r w:rsidRPr="00BB3228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E2639BD" wp14:editId="7B81FAE6">
            <wp:extent cx="5760720" cy="3653257"/>
            <wp:effectExtent l="0" t="0" r="0" b="4445"/>
            <wp:docPr id="15" name="Obraz 15" descr="Występowanie skrobi oraz kształt ziaren różnego pochodzenia skro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ystępowanie skrobi oraz kształt ziaren różnego pochodzenia skrobi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8FD9A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p w14:paraId="4AD5A22F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p w14:paraId="00BBC97B" w14:textId="77777777" w:rsidR="00BB3228" w:rsidRPr="00BB3228" w:rsidRDefault="00BB3228" w:rsidP="00BB3228">
      <w:pPr>
        <w:pStyle w:val="Akapitzlist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b/>
          <w:noProof/>
          <w:lang w:eastAsia="pl-PL"/>
        </w:rPr>
      </w:pPr>
      <w:r w:rsidRPr="00BB3228">
        <w:rPr>
          <w:rFonts w:ascii="Times New Roman" w:hAnsi="Times New Roman" w:cs="Times New Roman"/>
          <w:b/>
          <w:noProof/>
          <w:lang w:eastAsia="pl-PL"/>
        </w:rPr>
        <w:t>Właściwości skrobi</w:t>
      </w:r>
    </w:p>
    <w:p w14:paraId="3F2D3672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tbl>
      <w:tblPr>
        <w:tblW w:w="90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33"/>
        <w:gridCol w:w="4329"/>
      </w:tblGrid>
      <w:tr w:rsidR="00BB3228" w:rsidRPr="00BB3228" w14:paraId="2DF9BCFB" w14:textId="77777777" w:rsidTr="00DE776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8E872F" w14:textId="77777777" w:rsidR="00BB3228" w:rsidRPr="00BB3228" w:rsidRDefault="00BB3228" w:rsidP="00DE7764">
            <w:pPr>
              <w:pStyle w:val="Akapitzlist"/>
              <w:rPr>
                <w:rFonts w:ascii="Times New Roman" w:hAnsi="Times New Roman" w:cs="Times New Roman"/>
                <w:noProof/>
                <w:lang w:eastAsia="pl-PL"/>
              </w:rPr>
            </w:pPr>
            <w:r w:rsidRPr="00BB3228"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  <w:t>fizyczne </w:t>
            </w:r>
          </w:p>
        </w:tc>
        <w:tc>
          <w:tcPr>
            <w:tcW w:w="4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E4FE3A" w14:textId="77777777" w:rsidR="00BB3228" w:rsidRPr="00BB3228" w:rsidRDefault="00BB3228" w:rsidP="00DE7764">
            <w:pPr>
              <w:pStyle w:val="Akapitzlist"/>
              <w:rPr>
                <w:rFonts w:ascii="Times New Roman" w:hAnsi="Times New Roman" w:cs="Times New Roman"/>
                <w:noProof/>
                <w:lang w:eastAsia="pl-PL"/>
              </w:rPr>
            </w:pPr>
            <w:r w:rsidRPr="00BB3228"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  <w:t>chemiczne</w:t>
            </w:r>
          </w:p>
        </w:tc>
      </w:tr>
      <w:tr w:rsidR="00BB3228" w:rsidRPr="00BB3228" w14:paraId="16040238" w14:textId="77777777" w:rsidTr="00DE776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D3AEB7" w14:textId="77777777" w:rsidR="00BB3228" w:rsidRPr="00BB3228" w:rsidRDefault="00BB3228" w:rsidP="00DE7764">
            <w:pPr>
              <w:pStyle w:val="Akapitzlist"/>
              <w:rPr>
                <w:rFonts w:ascii="Times New Roman" w:hAnsi="Times New Roman" w:cs="Times New Roman"/>
                <w:noProof/>
                <w:lang w:eastAsia="pl-PL"/>
              </w:rPr>
            </w:pPr>
            <w:r w:rsidRPr="00BB3228">
              <w:rPr>
                <w:rFonts w:ascii="Times New Roman" w:hAnsi="Times New Roman" w:cs="Times New Roman"/>
                <w:noProof/>
                <w:lang w:eastAsia="pl-PL"/>
              </w:rPr>
              <w:t>ciało stałe</w:t>
            </w:r>
          </w:p>
        </w:tc>
        <w:tc>
          <w:tcPr>
            <w:tcW w:w="4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E291E6" w14:textId="77777777" w:rsidR="00BB3228" w:rsidRPr="00BB3228" w:rsidRDefault="00BB3228" w:rsidP="00DE7764">
            <w:pPr>
              <w:pStyle w:val="Akapitzlist"/>
              <w:rPr>
                <w:rFonts w:ascii="Times New Roman" w:hAnsi="Times New Roman" w:cs="Times New Roman"/>
                <w:noProof/>
                <w:lang w:eastAsia="pl-PL"/>
              </w:rPr>
            </w:pPr>
            <w:r w:rsidRPr="00BB3228">
              <w:rPr>
                <w:rFonts w:ascii="Times New Roman" w:hAnsi="Times New Roman" w:cs="Times New Roman"/>
                <w:noProof/>
                <w:lang w:eastAsia="pl-PL"/>
              </w:rPr>
              <w:t>bezwonna</w:t>
            </w:r>
          </w:p>
        </w:tc>
      </w:tr>
      <w:tr w:rsidR="00BB3228" w:rsidRPr="00BB3228" w14:paraId="747315E9" w14:textId="77777777" w:rsidTr="00DE776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D5D3C5" w14:textId="77777777" w:rsidR="00BB3228" w:rsidRPr="00BB3228" w:rsidRDefault="00BB3228" w:rsidP="00DE7764">
            <w:pPr>
              <w:pStyle w:val="Akapitzlist"/>
              <w:rPr>
                <w:rFonts w:ascii="Times New Roman" w:hAnsi="Times New Roman" w:cs="Times New Roman"/>
                <w:noProof/>
                <w:lang w:eastAsia="pl-PL"/>
              </w:rPr>
            </w:pPr>
            <w:r w:rsidRPr="00BB3228">
              <w:rPr>
                <w:rFonts w:ascii="Times New Roman" w:hAnsi="Times New Roman" w:cs="Times New Roman"/>
                <w:noProof/>
                <w:lang w:eastAsia="pl-PL"/>
              </w:rPr>
              <w:t>barwy białej</w:t>
            </w:r>
          </w:p>
        </w:tc>
        <w:tc>
          <w:tcPr>
            <w:tcW w:w="4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29F399" w14:textId="77777777" w:rsidR="00BB3228" w:rsidRPr="00BB3228" w:rsidRDefault="00BB3228" w:rsidP="00DE7764">
            <w:pPr>
              <w:pStyle w:val="Akapitzlist"/>
              <w:rPr>
                <w:rFonts w:ascii="Times New Roman" w:hAnsi="Times New Roman" w:cs="Times New Roman"/>
                <w:noProof/>
                <w:lang w:eastAsia="pl-PL"/>
              </w:rPr>
            </w:pPr>
            <w:r w:rsidRPr="00BB3228">
              <w:rPr>
                <w:rFonts w:ascii="Times New Roman" w:hAnsi="Times New Roman" w:cs="Times New Roman"/>
                <w:noProof/>
                <w:lang w:eastAsia="pl-PL"/>
              </w:rPr>
              <w:t>bez smaku</w:t>
            </w:r>
          </w:p>
        </w:tc>
      </w:tr>
      <w:tr w:rsidR="00BB3228" w:rsidRPr="00BB3228" w14:paraId="3C89F7CE" w14:textId="77777777" w:rsidTr="00DE776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1C89F8" w14:textId="77777777" w:rsidR="00BB3228" w:rsidRPr="00BB3228" w:rsidRDefault="00BB3228" w:rsidP="00DE7764">
            <w:pPr>
              <w:pStyle w:val="Akapitzlist"/>
              <w:rPr>
                <w:rFonts w:ascii="Times New Roman" w:hAnsi="Times New Roman" w:cs="Times New Roman"/>
                <w:noProof/>
                <w:lang w:eastAsia="pl-PL"/>
              </w:rPr>
            </w:pPr>
            <w:r w:rsidRPr="00BB3228">
              <w:rPr>
                <w:rFonts w:ascii="Times New Roman" w:hAnsi="Times New Roman" w:cs="Times New Roman"/>
                <w:noProof/>
                <w:lang w:eastAsia="pl-PL"/>
              </w:rPr>
              <w:t>śliska w dotyku</w:t>
            </w:r>
          </w:p>
        </w:tc>
        <w:tc>
          <w:tcPr>
            <w:tcW w:w="4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E5F8E4" w14:textId="77777777" w:rsidR="00BB3228" w:rsidRPr="00BB3228" w:rsidRDefault="00BB3228" w:rsidP="00DE7764">
            <w:pPr>
              <w:pStyle w:val="Akapitzlist"/>
              <w:rPr>
                <w:rFonts w:ascii="Times New Roman" w:hAnsi="Times New Roman" w:cs="Times New Roman"/>
                <w:noProof/>
                <w:lang w:eastAsia="pl-PL"/>
              </w:rPr>
            </w:pPr>
          </w:p>
        </w:tc>
      </w:tr>
      <w:tr w:rsidR="00BB3228" w:rsidRPr="00BB3228" w14:paraId="398C3F2E" w14:textId="77777777" w:rsidTr="00DE776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F45D6D" w14:textId="77777777" w:rsidR="00BB3228" w:rsidRPr="00BB3228" w:rsidRDefault="00BB3228" w:rsidP="00DE7764">
            <w:pPr>
              <w:pStyle w:val="Akapitzlist"/>
              <w:rPr>
                <w:rFonts w:ascii="Times New Roman" w:hAnsi="Times New Roman" w:cs="Times New Roman"/>
                <w:noProof/>
                <w:lang w:eastAsia="pl-PL"/>
              </w:rPr>
            </w:pPr>
            <w:r w:rsidRPr="00BB3228">
              <w:rPr>
                <w:rFonts w:ascii="Times New Roman" w:hAnsi="Times New Roman" w:cs="Times New Roman"/>
                <w:noProof/>
                <w:lang w:eastAsia="pl-PL"/>
              </w:rPr>
              <w:t>trudno rozpuszcza się w wodzie</w:t>
            </w:r>
          </w:p>
        </w:tc>
        <w:tc>
          <w:tcPr>
            <w:tcW w:w="4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B0CBEE" w14:textId="77777777" w:rsidR="00BB3228" w:rsidRPr="00BB3228" w:rsidRDefault="00BB3228" w:rsidP="00DE7764">
            <w:pPr>
              <w:pStyle w:val="Akapitzlist"/>
              <w:rPr>
                <w:rFonts w:ascii="Times New Roman" w:hAnsi="Times New Roman" w:cs="Times New Roman"/>
                <w:noProof/>
                <w:lang w:eastAsia="pl-PL"/>
              </w:rPr>
            </w:pPr>
          </w:p>
        </w:tc>
      </w:tr>
      <w:tr w:rsidR="00BB3228" w:rsidRPr="00BB3228" w14:paraId="699078F3" w14:textId="77777777" w:rsidTr="00DE776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6099C2" w14:textId="77777777" w:rsidR="00BB3228" w:rsidRPr="00BB3228" w:rsidRDefault="00BB3228" w:rsidP="00DE7764">
            <w:pPr>
              <w:pStyle w:val="Akapitzlist"/>
              <w:rPr>
                <w:rFonts w:ascii="Times New Roman" w:hAnsi="Times New Roman" w:cs="Times New Roman"/>
                <w:noProof/>
                <w:lang w:eastAsia="pl-PL"/>
              </w:rPr>
            </w:pPr>
            <w:r w:rsidRPr="00BB3228">
              <w:rPr>
                <w:rFonts w:ascii="Times New Roman" w:hAnsi="Times New Roman" w:cs="Times New Roman"/>
                <w:noProof/>
                <w:lang w:eastAsia="pl-PL"/>
              </w:rPr>
              <w:t>we wrzącej wodzie pęcznieje</w:t>
            </w:r>
          </w:p>
        </w:tc>
        <w:tc>
          <w:tcPr>
            <w:tcW w:w="4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F77D59" w14:textId="77777777" w:rsidR="00BB3228" w:rsidRPr="00BB3228" w:rsidRDefault="00BB3228" w:rsidP="00DE7764">
            <w:pPr>
              <w:pStyle w:val="Akapitzlist"/>
              <w:rPr>
                <w:rFonts w:ascii="Times New Roman" w:hAnsi="Times New Roman" w:cs="Times New Roman"/>
                <w:noProof/>
                <w:lang w:eastAsia="pl-PL"/>
              </w:rPr>
            </w:pPr>
          </w:p>
        </w:tc>
      </w:tr>
    </w:tbl>
    <w:p w14:paraId="667CF644" w14:textId="77777777" w:rsidR="00BB3228" w:rsidRDefault="00BB3228" w:rsidP="00BB3228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p w14:paraId="357D5019" w14:textId="77777777" w:rsidR="00BB3228" w:rsidRDefault="00BB3228" w:rsidP="00BB3228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p w14:paraId="3B8BB3EC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noProof/>
          <w:lang w:eastAsia="pl-PL"/>
        </w:rPr>
      </w:pPr>
      <w:bookmarkStart w:id="0" w:name="_GoBack"/>
      <w:bookmarkEnd w:id="0"/>
    </w:p>
    <w:p w14:paraId="63006F6F" w14:textId="77777777" w:rsidR="00BB3228" w:rsidRPr="00BB3228" w:rsidRDefault="00BB3228" w:rsidP="00BB3228">
      <w:pPr>
        <w:pStyle w:val="Akapitzlist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b/>
          <w:noProof/>
          <w:lang w:eastAsia="pl-PL"/>
        </w:rPr>
      </w:pPr>
      <w:r w:rsidRPr="00BB3228">
        <w:rPr>
          <w:rFonts w:ascii="Times New Roman" w:hAnsi="Times New Roman" w:cs="Times New Roman"/>
          <w:b/>
          <w:noProof/>
          <w:lang w:eastAsia="pl-PL"/>
        </w:rPr>
        <w:t>Wykrywanie skrobi</w:t>
      </w:r>
    </w:p>
    <w:p w14:paraId="22BFE246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2650"/>
        <w:gridCol w:w="2828"/>
        <w:gridCol w:w="2864"/>
      </w:tblGrid>
      <w:tr w:rsidR="00BB3228" w:rsidRPr="00BB3228" w14:paraId="2FBCDD28" w14:textId="77777777" w:rsidTr="00BB3228">
        <w:tc>
          <w:tcPr>
            <w:tcW w:w="2650" w:type="dxa"/>
          </w:tcPr>
          <w:p w14:paraId="36584EF4" w14:textId="77777777" w:rsidR="00BB3228" w:rsidRPr="00BB3228" w:rsidRDefault="00BB3228" w:rsidP="00DE776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noProof/>
                <w:lang w:eastAsia="pl-PL"/>
              </w:rPr>
            </w:pPr>
            <w:r w:rsidRPr="00BB3228">
              <w:rPr>
                <w:rFonts w:ascii="Times New Roman" w:hAnsi="Times New Roman" w:cs="Times New Roman"/>
                <w:b/>
                <w:noProof/>
                <w:lang w:eastAsia="pl-PL"/>
              </w:rPr>
              <w:t>Czynności</w:t>
            </w:r>
          </w:p>
        </w:tc>
        <w:tc>
          <w:tcPr>
            <w:tcW w:w="2828" w:type="dxa"/>
          </w:tcPr>
          <w:p w14:paraId="74D9B0F7" w14:textId="77777777" w:rsidR="00BB3228" w:rsidRPr="00BB3228" w:rsidRDefault="00BB3228" w:rsidP="00DE776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noProof/>
                <w:lang w:eastAsia="pl-PL"/>
              </w:rPr>
            </w:pPr>
            <w:r w:rsidRPr="00BB3228">
              <w:rPr>
                <w:rFonts w:ascii="Times New Roman" w:hAnsi="Times New Roman" w:cs="Times New Roman"/>
                <w:b/>
                <w:noProof/>
                <w:lang w:eastAsia="pl-PL"/>
              </w:rPr>
              <w:t>Obserwacje</w:t>
            </w:r>
          </w:p>
        </w:tc>
        <w:tc>
          <w:tcPr>
            <w:tcW w:w="2864" w:type="dxa"/>
          </w:tcPr>
          <w:p w14:paraId="5E66FB20" w14:textId="77777777" w:rsidR="00BB3228" w:rsidRPr="00BB3228" w:rsidRDefault="00BB3228" w:rsidP="00DE776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noProof/>
                <w:lang w:eastAsia="pl-PL"/>
              </w:rPr>
            </w:pPr>
            <w:r w:rsidRPr="00BB3228">
              <w:rPr>
                <w:rFonts w:ascii="Times New Roman" w:hAnsi="Times New Roman" w:cs="Times New Roman"/>
                <w:b/>
                <w:noProof/>
                <w:lang w:eastAsia="pl-PL"/>
              </w:rPr>
              <w:t>Wnioski</w:t>
            </w:r>
          </w:p>
        </w:tc>
      </w:tr>
      <w:tr w:rsidR="00BB3228" w:rsidRPr="00BB3228" w14:paraId="17B2C637" w14:textId="77777777" w:rsidTr="00BB3228">
        <w:tc>
          <w:tcPr>
            <w:tcW w:w="2650" w:type="dxa"/>
          </w:tcPr>
          <w:p w14:paraId="7B7D1BE6" w14:textId="77777777" w:rsidR="00BB3228" w:rsidRPr="00BB3228" w:rsidRDefault="00BB3228" w:rsidP="00DE7764">
            <w:pPr>
              <w:pStyle w:val="Akapitzlist"/>
              <w:ind w:left="0"/>
              <w:rPr>
                <w:rFonts w:ascii="Times New Roman" w:hAnsi="Times New Roman" w:cs="Times New Roman"/>
                <w:noProof/>
                <w:lang w:eastAsia="pl-PL"/>
              </w:rPr>
            </w:pPr>
            <w:r w:rsidRPr="00BB3228">
              <w:rPr>
                <w:rFonts w:ascii="Times New Roman" w:hAnsi="Times New Roman" w:cs="Times New Roman"/>
                <w:b/>
                <w:noProof/>
                <w:lang w:eastAsia="pl-PL"/>
              </w:rPr>
              <w:drawing>
                <wp:inline distT="0" distB="0" distL="0" distR="0" wp14:anchorId="44833155" wp14:editId="78085361">
                  <wp:extent cx="874800" cy="1825200"/>
                  <wp:effectExtent l="0" t="0" r="1905" b="381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800" cy="182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</w:tcPr>
          <w:p w14:paraId="09A434A1" w14:textId="77777777" w:rsidR="00BB3228" w:rsidRPr="00BB3228" w:rsidRDefault="00BB3228" w:rsidP="00DE7764">
            <w:pPr>
              <w:pStyle w:val="Akapitzlist"/>
              <w:ind w:left="0"/>
              <w:rPr>
                <w:rFonts w:ascii="Times New Roman" w:hAnsi="Times New Roman" w:cs="Times New Roman"/>
                <w:noProof/>
                <w:lang w:eastAsia="pl-PL"/>
              </w:rPr>
            </w:pPr>
            <w:r w:rsidRPr="00BB3228">
              <w:rPr>
                <w:rFonts w:ascii="Times New Roman" w:hAnsi="Times New Roman" w:cs="Times New Roman"/>
                <w:noProof/>
                <w:lang w:eastAsia="pl-PL"/>
              </w:rPr>
              <w:t>Na kleiku skrobiowym pojawiło się ciemnoniebieskie zabarwienie.</w:t>
            </w:r>
          </w:p>
        </w:tc>
        <w:tc>
          <w:tcPr>
            <w:tcW w:w="2864" w:type="dxa"/>
          </w:tcPr>
          <w:p w14:paraId="7B83B184" w14:textId="77777777" w:rsidR="00BB3228" w:rsidRPr="00BB3228" w:rsidRDefault="00BB3228" w:rsidP="00DE7764">
            <w:pPr>
              <w:pStyle w:val="Akapitzlist"/>
              <w:ind w:left="0"/>
              <w:rPr>
                <w:rFonts w:ascii="Times New Roman" w:hAnsi="Times New Roman" w:cs="Times New Roman"/>
                <w:noProof/>
                <w:lang w:eastAsia="pl-PL"/>
              </w:rPr>
            </w:pPr>
            <w:r w:rsidRPr="00BB3228">
              <w:rPr>
                <w:rFonts w:ascii="Times New Roman" w:hAnsi="Times New Roman" w:cs="Times New Roman"/>
                <w:noProof/>
                <w:lang w:eastAsia="pl-PL"/>
              </w:rPr>
              <w:t xml:space="preserve">Reakcja z jodem to reakcja charakterystyczna skrobi nazywana próbą jodoskrobiową, </w:t>
            </w:r>
          </w:p>
          <w:p w14:paraId="063E1B87" w14:textId="77777777" w:rsidR="00BB3228" w:rsidRPr="00BB3228" w:rsidRDefault="00BB3228" w:rsidP="00DE7764">
            <w:pPr>
              <w:pStyle w:val="Akapitzlist"/>
              <w:ind w:left="0"/>
              <w:rPr>
                <w:rFonts w:ascii="Times New Roman" w:hAnsi="Times New Roman" w:cs="Times New Roman"/>
                <w:noProof/>
                <w:lang w:eastAsia="pl-PL"/>
              </w:rPr>
            </w:pPr>
            <w:r w:rsidRPr="00BB3228">
              <w:rPr>
                <w:rFonts w:ascii="Times New Roman" w:hAnsi="Times New Roman" w:cs="Times New Roman"/>
                <w:noProof/>
                <w:lang w:eastAsia="pl-PL"/>
              </w:rPr>
              <w:t>pozwalająca wykryć jej obecność.</w:t>
            </w:r>
          </w:p>
        </w:tc>
      </w:tr>
    </w:tbl>
    <w:p w14:paraId="406AD9FD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p w14:paraId="5E39869D" w14:textId="77777777" w:rsidR="00BB3228" w:rsidRPr="00BB3228" w:rsidRDefault="00BB3228" w:rsidP="00BB3228">
      <w:pPr>
        <w:pStyle w:val="Akapitzlist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noProof/>
          <w:color w:val="FF0000"/>
          <w:lang w:eastAsia="pl-PL"/>
        </w:rPr>
      </w:pPr>
      <w:r w:rsidRPr="00BB3228">
        <w:rPr>
          <w:rFonts w:ascii="Times New Roman" w:hAnsi="Times New Roman" w:cs="Times New Roman"/>
          <w:noProof/>
          <w:color w:val="FF0000"/>
          <w:lang w:eastAsia="pl-PL"/>
        </w:rPr>
        <w:t>Hydroliza skrobi</w:t>
      </w:r>
    </w:p>
    <w:p w14:paraId="5FEE2EB8" w14:textId="77777777" w:rsidR="00BB3228" w:rsidRPr="00BB3228" w:rsidRDefault="00BB3228" w:rsidP="00BB3228">
      <w:pPr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273B7B5" wp14:editId="5C5B842D">
            <wp:extent cx="5760720" cy="668899"/>
            <wp:effectExtent l="0" t="0" r="0" b="0"/>
            <wp:docPr id="17" name="Obraz 17" descr="Cukry i ich podział - Chemia - Opracowan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kry i ich podział - Chemia - Opracowania.pl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32215" w14:textId="77777777" w:rsidR="00BB3228" w:rsidRPr="00BB3228" w:rsidRDefault="00BB3228" w:rsidP="00BB3228">
      <w:pPr>
        <w:pStyle w:val="Akapitzlist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b/>
        </w:rPr>
      </w:pPr>
      <w:r w:rsidRPr="00BB3228">
        <w:rPr>
          <w:rFonts w:ascii="Times New Roman" w:hAnsi="Times New Roman" w:cs="Times New Roman"/>
          <w:b/>
        </w:rPr>
        <w:t>Celuloza</w:t>
      </w:r>
    </w:p>
    <w:p w14:paraId="74BF6647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b/>
          <w:vertAlign w:val="subscript"/>
        </w:rPr>
      </w:pPr>
      <w:r w:rsidRPr="00BB3228">
        <w:rPr>
          <w:rFonts w:ascii="Times New Roman" w:hAnsi="Times New Roman" w:cs="Times New Roman"/>
          <w:b/>
        </w:rPr>
        <w:t>To polisacharyd o wzorze (C</w:t>
      </w:r>
      <w:r w:rsidRPr="00BB3228">
        <w:rPr>
          <w:rFonts w:ascii="Times New Roman" w:hAnsi="Times New Roman" w:cs="Times New Roman"/>
          <w:b/>
          <w:vertAlign w:val="subscript"/>
        </w:rPr>
        <w:t>6</w:t>
      </w:r>
      <w:r w:rsidRPr="00BB3228">
        <w:rPr>
          <w:rFonts w:ascii="Times New Roman" w:hAnsi="Times New Roman" w:cs="Times New Roman"/>
          <w:b/>
        </w:rPr>
        <w:t>H</w:t>
      </w:r>
      <w:r w:rsidRPr="00BB3228">
        <w:rPr>
          <w:rFonts w:ascii="Times New Roman" w:hAnsi="Times New Roman" w:cs="Times New Roman"/>
          <w:b/>
          <w:vertAlign w:val="subscript"/>
        </w:rPr>
        <w:t>10</w:t>
      </w:r>
      <w:r w:rsidRPr="00BB3228">
        <w:rPr>
          <w:rFonts w:ascii="Times New Roman" w:hAnsi="Times New Roman" w:cs="Times New Roman"/>
          <w:b/>
        </w:rPr>
        <w:t>O</w:t>
      </w:r>
      <w:r w:rsidRPr="00BB3228">
        <w:rPr>
          <w:rFonts w:ascii="Times New Roman" w:hAnsi="Times New Roman" w:cs="Times New Roman"/>
          <w:b/>
          <w:vertAlign w:val="subscript"/>
        </w:rPr>
        <w:t>5</w:t>
      </w:r>
      <w:r w:rsidRPr="00BB3228">
        <w:rPr>
          <w:rFonts w:ascii="Times New Roman" w:hAnsi="Times New Roman" w:cs="Times New Roman"/>
          <w:b/>
        </w:rPr>
        <w:t>)</w:t>
      </w:r>
      <w:r w:rsidRPr="00BB3228">
        <w:rPr>
          <w:rFonts w:ascii="Times New Roman" w:hAnsi="Times New Roman" w:cs="Times New Roman"/>
          <w:b/>
          <w:vertAlign w:val="subscript"/>
        </w:rPr>
        <w:t xml:space="preserve">n      </w:t>
      </w:r>
      <w:r w:rsidRPr="00BB3228">
        <w:rPr>
          <w:rFonts w:ascii="Times New Roman" w:hAnsi="Times New Roman" w:cs="Times New Roman"/>
          <w:color w:val="1B1B1B"/>
          <w:shd w:val="clear" w:color="auto" w:fill="FFFFFF"/>
        </w:rPr>
        <w:t xml:space="preserve"> (</w:t>
      </w:r>
      <w:r w:rsidRPr="00BB3228">
        <w:rPr>
          <w:rStyle w:val="mjxassistivemathml"/>
          <w:rFonts w:ascii="Times New Roman" w:hAnsi="Times New Roman" w:cs="Times New Roman"/>
          <w:color w:val="1B1B1B"/>
          <w:bdr w:val="none" w:sz="0" w:space="0" w:color="auto" w:frame="1"/>
          <w:shd w:val="clear" w:color="auto" w:fill="FFFFFF"/>
        </w:rPr>
        <w:t>n</w:t>
      </w:r>
      <w:r w:rsidRPr="00BB3228">
        <w:rPr>
          <w:rFonts w:ascii="Times New Roman" w:hAnsi="Times New Roman" w:cs="Times New Roman"/>
          <w:color w:val="1B1B1B"/>
          <w:shd w:val="clear" w:color="auto" w:fill="FFFFFF"/>
        </w:rPr>
        <w:t> = 2500</w:t>
      </w:r>
      <w:r w:rsidRPr="00BB3228">
        <w:rPr>
          <w:rFonts w:ascii="Times New Roman" w:hAnsi="Times New Roman" w:cs="Times New Roman"/>
          <w:color w:val="1B1B1B"/>
          <w:shd w:val="clear" w:color="auto" w:fill="FFFFFF"/>
        </w:rPr>
        <w:noBreakHyphen/>
        <w:t xml:space="preserve">10 000)   </w:t>
      </w:r>
    </w:p>
    <w:p w14:paraId="6DC3AC26" w14:textId="77777777" w:rsidR="00BB3228" w:rsidRPr="00BB3228" w:rsidRDefault="00BB3228" w:rsidP="00BB3228">
      <w:pPr>
        <w:rPr>
          <w:rFonts w:ascii="Times New Roman" w:hAnsi="Times New Roman" w:cs="Times New Roman"/>
          <w:color w:val="FF0000"/>
        </w:rPr>
      </w:pPr>
      <w:r w:rsidRPr="00BB3228">
        <w:rPr>
          <w:rFonts w:ascii="Times New Roman" w:hAnsi="Times New Roman" w:cs="Times New Roman"/>
          <w:color w:val="FF0000"/>
        </w:rPr>
        <w:t>Celuloza jest głównym składnikiem </w:t>
      </w:r>
      <w:hyperlink r:id="rId36" w:history="1">
        <w:r w:rsidRPr="00BB3228">
          <w:rPr>
            <w:rStyle w:val="Hipercze"/>
            <w:rFonts w:ascii="Times New Roman" w:hAnsi="Times New Roman" w:cs="Times New Roman"/>
            <w:color w:val="FF0000"/>
          </w:rPr>
          <w:t>ścian komórkowych</w:t>
        </w:r>
      </w:hyperlink>
      <w:r w:rsidRPr="00BB3228">
        <w:rPr>
          <w:rFonts w:ascii="Times New Roman" w:hAnsi="Times New Roman" w:cs="Times New Roman"/>
          <w:color w:val="FF0000"/>
        </w:rPr>
        <w:t> w </w:t>
      </w:r>
      <w:hyperlink r:id="rId37" w:history="1">
        <w:r w:rsidRPr="00BB3228">
          <w:rPr>
            <w:rStyle w:val="Hipercze"/>
            <w:rFonts w:ascii="Times New Roman" w:hAnsi="Times New Roman" w:cs="Times New Roman"/>
            <w:color w:val="FF0000"/>
          </w:rPr>
          <w:t>komórkach</w:t>
        </w:r>
      </w:hyperlink>
      <w:r w:rsidRPr="00BB3228">
        <w:rPr>
          <w:rFonts w:ascii="Times New Roman" w:hAnsi="Times New Roman" w:cs="Times New Roman"/>
          <w:color w:val="FF0000"/>
        </w:rPr>
        <w:t> </w:t>
      </w:r>
      <w:hyperlink r:id="rId38" w:history="1">
        <w:r w:rsidRPr="00BB3228">
          <w:rPr>
            <w:rStyle w:val="Hipercze"/>
            <w:rFonts w:ascii="Times New Roman" w:hAnsi="Times New Roman" w:cs="Times New Roman"/>
            <w:color w:val="FF0000"/>
          </w:rPr>
          <w:t>roślin</w:t>
        </w:r>
      </w:hyperlink>
      <w:r w:rsidRPr="00BB3228">
        <w:rPr>
          <w:rFonts w:ascii="Times New Roman" w:hAnsi="Times New Roman" w:cs="Times New Roman"/>
          <w:color w:val="FF0000"/>
        </w:rPr>
        <w:t> wyższych (</w:t>
      </w:r>
      <w:hyperlink r:id="rId39" w:history="1">
        <w:r w:rsidRPr="00BB3228">
          <w:rPr>
            <w:rStyle w:val="Hipercze"/>
            <w:rFonts w:ascii="Times New Roman" w:hAnsi="Times New Roman" w:cs="Times New Roman"/>
            <w:color w:val="FF0000"/>
          </w:rPr>
          <w:t>drewno</w:t>
        </w:r>
      </w:hyperlink>
      <w:r w:rsidRPr="00BB3228">
        <w:rPr>
          <w:rFonts w:ascii="Times New Roman" w:hAnsi="Times New Roman" w:cs="Times New Roman"/>
          <w:color w:val="FF0000"/>
        </w:rPr>
        <w:t> składa się w ok. 50% z celulozy, a </w:t>
      </w:r>
      <w:hyperlink r:id="rId40" w:history="1">
        <w:r w:rsidRPr="00BB3228">
          <w:rPr>
            <w:rStyle w:val="Hipercze"/>
            <w:rFonts w:ascii="Times New Roman" w:hAnsi="Times New Roman" w:cs="Times New Roman"/>
            <w:color w:val="FF0000"/>
          </w:rPr>
          <w:t>bawełna</w:t>
        </w:r>
      </w:hyperlink>
      <w:r w:rsidRPr="00BB3228">
        <w:rPr>
          <w:rFonts w:ascii="Times New Roman" w:hAnsi="Times New Roman" w:cs="Times New Roman"/>
          <w:color w:val="FF0000"/>
        </w:rPr>
        <w:t> w ok. 90%)</w:t>
      </w:r>
    </w:p>
    <w:p w14:paraId="06B01F7A" w14:textId="77777777" w:rsidR="00BB3228" w:rsidRPr="00BB3228" w:rsidRDefault="00BB3228" w:rsidP="00BB3228">
      <w:pPr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DEAA211" wp14:editId="6D583958">
            <wp:extent cx="2134800" cy="1782000"/>
            <wp:effectExtent l="0" t="0" r="0" b="8890"/>
            <wp:docPr id="18" name="Obraz 18" descr="Występowanie celulo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ystępowanie celulozy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42D90" w14:textId="77777777" w:rsidR="00BB3228" w:rsidRPr="00BB3228" w:rsidRDefault="00BB3228" w:rsidP="00BB3228">
      <w:pPr>
        <w:rPr>
          <w:rFonts w:ascii="Times New Roman" w:hAnsi="Times New Roman" w:cs="Times New Roman"/>
        </w:rPr>
      </w:pPr>
    </w:p>
    <w:tbl>
      <w:tblPr>
        <w:tblW w:w="750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3"/>
        <w:gridCol w:w="3402"/>
      </w:tblGrid>
      <w:tr w:rsidR="00BB3228" w:rsidRPr="00BB3228" w14:paraId="6755C705" w14:textId="77777777" w:rsidTr="00DE7764">
        <w:trPr>
          <w:tblHeader/>
        </w:trPr>
        <w:tc>
          <w:tcPr>
            <w:tcW w:w="4103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CDCDCD"/>
            <w:vAlign w:val="center"/>
            <w:hideMark/>
          </w:tcPr>
          <w:p w14:paraId="7444C786" w14:textId="77777777" w:rsidR="00BB3228" w:rsidRPr="00BB3228" w:rsidRDefault="00BB3228" w:rsidP="00DE77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B1B1B"/>
                <w:lang w:eastAsia="pl-PL"/>
              </w:rPr>
            </w:pPr>
            <w:r w:rsidRPr="00BB3228">
              <w:rPr>
                <w:rFonts w:ascii="Times New Roman" w:eastAsia="Times New Roman" w:hAnsi="Times New Roman" w:cs="Times New Roman"/>
                <w:b/>
                <w:bCs/>
                <w:color w:val="1B1B1B"/>
                <w:lang w:eastAsia="pl-PL"/>
              </w:rPr>
              <w:t>Substancja</w:t>
            </w:r>
          </w:p>
        </w:tc>
        <w:tc>
          <w:tcPr>
            <w:tcW w:w="3402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CDCDCD"/>
            <w:vAlign w:val="center"/>
            <w:hideMark/>
          </w:tcPr>
          <w:p w14:paraId="0DA75432" w14:textId="77777777" w:rsidR="00BB3228" w:rsidRPr="00BB3228" w:rsidRDefault="00BB3228" w:rsidP="00DE77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B1B1B"/>
                <w:lang w:eastAsia="pl-PL"/>
              </w:rPr>
            </w:pPr>
            <w:r w:rsidRPr="00BB3228">
              <w:rPr>
                <w:rFonts w:ascii="Times New Roman" w:eastAsia="Times New Roman" w:hAnsi="Times New Roman" w:cs="Times New Roman"/>
                <w:b/>
                <w:bCs/>
                <w:color w:val="1B1B1B"/>
                <w:lang w:eastAsia="pl-PL"/>
              </w:rPr>
              <w:t>Celuloza</w:t>
            </w:r>
          </w:p>
        </w:tc>
      </w:tr>
      <w:tr w:rsidR="00BB3228" w:rsidRPr="00BB3228" w14:paraId="341696D9" w14:textId="77777777" w:rsidTr="00DE7764">
        <w:tc>
          <w:tcPr>
            <w:tcW w:w="4103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14:paraId="60C1083F" w14:textId="77777777" w:rsidR="00BB3228" w:rsidRPr="00BB3228" w:rsidRDefault="00BB3228" w:rsidP="00DE77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B1B"/>
                <w:lang w:eastAsia="pl-PL"/>
              </w:rPr>
            </w:pPr>
            <w:r w:rsidRPr="00BB3228">
              <w:rPr>
                <w:rFonts w:ascii="Times New Roman" w:eastAsia="Times New Roman" w:hAnsi="Times New Roman" w:cs="Times New Roman"/>
                <w:color w:val="1B1B1B"/>
                <w:lang w:eastAsia="pl-PL"/>
              </w:rPr>
              <w:t>stan skupienia</w:t>
            </w:r>
          </w:p>
        </w:tc>
        <w:tc>
          <w:tcPr>
            <w:tcW w:w="3402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14:paraId="68663545" w14:textId="77777777" w:rsidR="00BB3228" w:rsidRPr="00BB3228" w:rsidRDefault="00BB3228" w:rsidP="00DE77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B1B"/>
                <w:lang w:eastAsia="pl-PL"/>
              </w:rPr>
            </w:pPr>
            <w:r w:rsidRPr="00BB3228">
              <w:rPr>
                <w:rFonts w:ascii="Times New Roman" w:eastAsia="Times New Roman" w:hAnsi="Times New Roman" w:cs="Times New Roman"/>
                <w:color w:val="1B1B1B"/>
                <w:lang w:eastAsia="pl-PL"/>
              </w:rPr>
              <w:t>stały</w:t>
            </w:r>
          </w:p>
        </w:tc>
      </w:tr>
      <w:tr w:rsidR="00BB3228" w:rsidRPr="00BB3228" w14:paraId="7FC92917" w14:textId="77777777" w:rsidTr="00DE7764">
        <w:tc>
          <w:tcPr>
            <w:tcW w:w="4103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14:paraId="61A5C332" w14:textId="77777777" w:rsidR="00BB3228" w:rsidRPr="00BB3228" w:rsidRDefault="00BB3228" w:rsidP="00DE77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B1B"/>
                <w:lang w:eastAsia="pl-PL"/>
              </w:rPr>
            </w:pPr>
            <w:r w:rsidRPr="00BB3228">
              <w:rPr>
                <w:rFonts w:ascii="Times New Roman" w:eastAsia="Times New Roman" w:hAnsi="Times New Roman" w:cs="Times New Roman"/>
                <w:color w:val="1B1B1B"/>
                <w:lang w:eastAsia="pl-PL"/>
              </w:rPr>
              <w:t>kolor</w:t>
            </w:r>
          </w:p>
        </w:tc>
        <w:tc>
          <w:tcPr>
            <w:tcW w:w="3402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14:paraId="2F3E3021" w14:textId="77777777" w:rsidR="00BB3228" w:rsidRPr="00BB3228" w:rsidRDefault="00BB3228" w:rsidP="00DE77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B1B"/>
                <w:lang w:eastAsia="pl-PL"/>
              </w:rPr>
            </w:pPr>
            <w:r w:rsidRPr="00BB3228">
              <w:rPr>
                <w:rFonts w:ascii="Times New Roman" w:eastAsia="Times New Roman" w:hAnsi="Times New Roman" w:cs="Times New Roman"/>
                <w:color w:val="1B1B1B"/>
                <w:lang w:eastAsia="pl-PL"/>
              </w:rPr>
              <w:t>biały</w:t>
            </w:r>
          </w:p>
        </w:tc>
      </w:tr>
      <w:tr w:rsidR="00BB3228" w:rsidRPr="00BB3228" w14:paraId="130EB40D" w14:textId="77777777" w:rsidTr="00DE7764">
        <w:tc>
          <w:tcPr>
            <w:tcW w:w="4103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14:paraId="633A6604" w14:textId="77777777" w:rsidR="00BB3228" w:rsidRPr="00BB3228" w:rsidRDefault="00BB3228" w:rsidP="00DE77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B1B"/>
                <w:lang w:eastAsia="pl-PL"/>
              </w:rPr>
            </w:pPr>
            <w:r w:rsidRPr="00BB3228">
              <w:rPr>
                <w:rFonts w:ascii="Times New Roman" w:eastAsia="Times New Roman" w:hAnsi="Times New Roman" w:cs="Times New Roman"/>
                <w:color w:val="1B1B1B"/>
                <w:lang w:eastAsia="pl-PL"/>
              </w:rPr>
              <w:t>zapach</w:t>
            </w:r>
          </w:p>
        </w:tc>
        <w:tc>
          <w:tcPr>
            <w:tcW w:w="3402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14:paraId="5268A1A9" w14:textId="77777777" w:rsidR="00BB3228" w:rsidRPr="00BB3228" w:rsidRDefault="00BB3228" w:rsidP="00DE77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B1B"/>
                <w:lang w:eastAsia="pl-PL"/>
              </w:rPr>
            </w:pPr>
            <w:r w:rsidRPr="00BB3228">
              <w:rPr>
                <w:rFonts w:ascii="Times New Roman" w:eastAsia="Times New Roman" w:hAnsi="Times New Roman" w:cs="Times New Roman"/>
                <w:color w:val="1B1B1B"/>
                <w:lang w:eastAsia="pl-PL"/>
              </w:rPr>
              <w:t>bezwonny</w:t>
            </w:r>
          </w:p>
        </w:tc>
      </w:tr>
      <w:tr w:rsidR="00BB3228" w:rsidRPr="00BB3228" w14:paraId="79F67955" w14:textId="77777777" w:rsidTr="00DE7764">
        <w:tc>
          <w:tcPr>
            <w:tcW w:w="4103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14:paraId="361E2087" w14:textId="77777777" w:rsidR="00BB3228" w:rsidRPr="00BB3228" w:rsidRDefault="00BB3228" w:rsidP="00DE77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B1B"/>
                <w:lang w:eastAsia="pl-PL"/>
              </w:rPr>
            </w:pPr>
            <w:r w:rsidRPr="00BB3228">
              <w:rPr>
                <w:rFonts w:ascii="Times New Roman" w:eastAsia="Times New Roman" w:hAnsi="Times New Roman" w:cs="Times New Roman"/>
                <w:color w:val="1B1B1B"/>
                <w:lang w:eastAsia="pl-PL"/>
              </w:rPr>
              <w:t>rozpuszczalność w zimnej wodzie</w:t>
            </w:r>
          </w:p>
        </w:tc>
        <w:tc>
          <w:tcPr>
            <w:tcW w:w="3402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14:paraId="3CD2B1A9" w14:textId="77777777" w:rsidR="00BB3228" w:rsidRPr="00BB3228" w:rsidRDefault="00BB3228" w:rsidP="00DE77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B1B"/>
                <w:lang w:eastAsia="pl-PL"/>
              </w:rPr>
            </w:pPr>
            <w:r w:rsidRPr="00BB3228">
              <w:rPr>
                <w:rFonts w:ascii="Times New Roman" w:eastAsia="Times New Roman" w:hAnsi="Times New Roman" w:cs="Times New Roman"/>
                <w:color w:val="1B1B1B"/>
                <w:lang w:eastAsia="pl-PL"/>
              </w:rPr>
              <w:t>nie rozpuszcza się</w:t>
            </w:r>
          </w:p>
        </w:tc>
      </w:tr>
      <w:tr w:rsidR="00BB3228" w:rsidRPr="00BB3228" w14:paraId="2F627C28" w14:textId="77777777" w:rsidTr="00DE7764">
        <w:tc>
          <w:tcPr>
            <w:tcW w:w="4103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14:paraId="7F99A304" w14:textId="77777777" w:rsidR="00BB3228" w:rsidRPr="00BB3228" w:rsidRDefault="00BB3228" w:rsidP="00DE77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B1B"/>
                <w:lang w:eastAsia="pl-PL"/>
              </w:rPr>
            </w:pPr>
            <w:r w:rsidRPr="00BB3228">
              <w:rPr>
                <w:rFonts w:ascii="Times New Roman" w:eastAsia="Times New Roman" w:hAnsi="Times New Roman" w:cs="Times New Roman"/>
                <w:color w:val="1B1B1B"/>
                <w:lang w:eastAsia="pl-PL"/>
              </w:rPr>
              <w:t>rozpuszczalność w gorącej wodzie</w:t>
            </w:r>
          </w:p>
        </w:tc>
        <w:tc>
          <w:tcPr>
            <w:tcW w:w="3402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14:paraId="440FDB72" w14:textId="77777777" w:rsidR="00BB3228" w:rsidRPr="00BB3228" w:rsidRDefault="00BB3228" w:rsidP="00DE77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B1B"/>
                <w:lang w:eastAsia="pl-PL"/>
              </w:rPr>
            </w:pPr>
            <w:r w:rsidRPr="00BB3228">
              <w:rPr>
                <w:rFonts w:ascii="Times New Roman" w:eastAsia="Times New Roman" w:hAnsi="Times New Roman" w:cs="Times New Roman"/>
                <w:color w:val="1B1B1B"/>
                <w:lang w:eastAsia="pl-PL"/>
              </w:rPr>
              <w:t>nie rozpuszcza się</w:t>
            </w:r>
          </w:p>
        </w:tc>
      </w:tr>
      <w:tr w:rsidR="00BB3228" w:rsidRPr="00BB3228" w14:paraId="74F6B544" w14:textId="77777777" w:rsidTr="00DE7764">
        <w:tc>
          <w:tcPr>
            <w:tcW w:w="4103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14:paraId="7041D8E7" w14:textId="77777777" w:rsidR="00BB3228" w:rsidRPr="00BB3228" w:rsidRDefault="00BB3228" w:rsidP="00DE77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B1B"/>
                <w:lang w:eastAsia="pl-PL"/>
              </w:rPr>
            </w:pPr>
            <w:r w:rsidRPr="00BB3228">
              <w:rPr>
                <w:rFonts w:ascii="Times New Roman" w:eastAsia="Times New Roman" w:hAnsi="Times New Roman" w:cs="Times New Roman"/>
                <w:color w:val="1B1B1B"/>
                <w:lang w:eastAsia="pl-PL"/>
              </w:rPr>
              <w:t>rozpuszczalność w nafcie</w:t>
            </w:r>
          </w:p>
        </w:tc>
        <w:tc>
          <w:tcPr>
            <w:tcW w:w="3402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14:paraId="292B15F9" w14:textId="77777777" w:rsidR="00BB3228" w:rsidRPr="00BB3228" w:rsidRDefault="00BB3228" w:rsidP="00DE77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B1B1B"/>
                <w:lang w:eastAsia="pl-PL"/>
              </w:rPr>
            </w:pPr>
            <w:r w:rsidRPr="00BB3228">
              <w:rPr>
                <w:rFonts w:ascii="Times New Roman" w:eastAsia="Times New Roman" w:hAnsi="Times New Roman" w:cs="Times New Roman"/>
                <w:color w:val="1B1B1B"/>
                <w:lang w:eastAsia="pl-PL"/>
              </w:rPr>
              <w:t>nie rozpuszcza się</w:t>
            </w:r>
          </w:p>
        </w:tc>
      </w:tr>
    </w:tbl>
    <w:p w14:paraId="3794DA4E" w14:textId="77777777" w:rsidR="00BB3228" w:rsidRPr="00BB3228" w:rsidRDefault="00BB3228" w:rsidP="00BB3228">
      <w:pPr>
        <w:rPr>
          <w:rFonts w:ascii="Times New Roman" w:hAnsi="Times New Roman" w:cs="Times New Roman"/>
        </w:rPr>
      </w:pPr>
    </w:p>
    <w:p w14:paraId="6487ABB0" w14:textId="77777777" w:rsidR="00BB3228" w:rsidRPr="00BB3228" w:rsidRDefault="00BB3228" w:rsidP="00BB3228">
      <w:pPr>
        <w:rPr>
          <w:rFonts w:ascii="Times New Roman" w:hAnsi="Times New Roman" w:cs="Times New Roman"/>
        </w:rPr>
      </w:pPr>
    </w:p>
    <w:p w14:paraId="43D27879" w14:textId="77777777" w:rsidR="00BB3228" w:rsidRPr="00BB3228" w:rsidRDefault="00BB3228" w:rsidP="00BB3228">
      <w:pPr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C9CD6A2" wp14:editId="57E2F3D2">
            <wp:extent cx="3261360" cy="2834640"/>
            <wp:effectExtent l="0" t="0" r="0" b="3810"/>
            <wp:docPr id="19" name="Obraz 19" descr="Zastosowania celulo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stosowania celulozy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764" cy="283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48542" w14:textId="77777777" w:rsidR="00BB3228" w:rsidRPr="00BB3228" w:rsidRDefault="00BB3228" w:rsidP="00BB3228">
      <w:pPr>
        <w:rPr>
          <w:rFonts w:ascii="Times New Roman" w:hAnsi="Times New Roman" w:cs="Times New Roman"/>
        </w:rPr>
      </w:pPr>
    </w:p>
    <w:p w14:paraId="375923DF" w14:textId="77777777" w:rsidR="00BB3228" w:rsidRPr="00BB3228" w:rsidRDefault="00BB3228" w:rsidP="00BB3228">
      <w:pPr>
        <w:rPr>
          <w:rFonts w:ascii="Times New Roman" w:hAnsi="Times New Roman" w:cs="Times New Roman"/>
          <w:color w:val="FF0000"/>
        </w:rPr>
      </w:pPr>
      <w:r w:rsidRPr="00BB3228">
        <w:rPr>
          <w:rFonts w:ascii="Times New Roman" w:hAnsi="Times New Roman" w:cs="Times New Roman"/>
          <w:color w:val="FF0000"/>
        </w:rPr>
        <w:t>Wiele </w:t>
      </w:r>
      <w:hyperlink r:id="rId43" w:history="1">
        <w:r w:rsidRPr="00BB3228">
          <w:rPr>
            <w:rStyle w:val="Hipercze"/>
            <w:rFonts w:ascii="Times New Roman" w:hAnsi="Times New Roman" w:cs="Times New Roman"/>
            <w:color w:val="FF0000"/>
          </w:rPr>
          <w:t>ssaków</w:t>
        </w:r>
      </w:hyperlink>
      <w:r w:rsidRPr="00BB3228">
        <w:rPr>
          <w:rFonts w:ascii="Times New Roman" w:hAnsi="Times New Roman" w:cs="Times New Roman"/>
          <w:color w:val="FF0000"/>
        </w:rPr>
        <w:t>, w tym </w:t>
      </w:r>
      <w:hyperlink r:id="rId44" w:history="1">
        <w:r w:rsidRPr="00BB3228">
          <w:rPr>
            <w:rStyle w:val="Hipercze"/>
            <w:rFonts w:ascii="Times New Roman" w:hAnsi="Times New Roman" w:cs="Times New Roman"/>
            <w:color w:val="FF0000"/>
          </w:rPr>
          <w:t>człowiek</w:t>
        </w:r>
      </w:hyperlink>
      <w:r w:rsidRPr="00BB3228">
        <w:rPr>
          <w:rFonts w:ascii="Times New Roman" w:hAnsi="Times New Roman" w:cs="Times New Roman"/>
          <w:color w:val="FF0000"/>
        </w:rPr>
        <w:t>, nie posiada celulaz w </w:t>
      </w:r>
      <w:hyperlink r:id="rId45" w:history="1">
        <w:r w:rsidRPr="00BB3228">
          <w:rPr>
            <w:rStyle w:val="Hipercze"/>
            <w:rFonts w:ascii="Times New Roman" w:hAnsi="Times New Roman" w:cs="Times New Roman"/>
            <w:color w:val="FF0000"/>
          </w:rPr>
          <w:t>związku</w:t>
        </w:r>
      </w:hyperlink>
      <w:r w:rsidRPr="00BB3228">
        <w:rPr>
          <w:rFonts w:ascii="Times New Roman" w:hAnsi="Times New Roman" w:cs="Times New Roman"/>
          <w:color w:val="FF0000"/>
        </w:rPr>
        <w:t> z czym nie są w stanie trawić celulozy. Jednak </w:t>
      </w:r>
      <w:hyperlink r:id="rId46" w:history="1">
        <w:r w:rsidRPr="00BB3228">
          <w:rPr>
            <w:rStyle w:val="Hipercze"/>
            <w:rFonts w:ascii="Times New Roman" w:hAnsi="Times New Roman" w:cs="Times New Roman"/>
            <w:color w:val="FF0000"/>
          </w:rPr>
          <w:t>natura</w:t>
        </w:r>
      </w:hyperlink>
      <w:r w:rsidRPr="00BB3228">
        <w:rPr>
          <w:rFonts w:ascii="Times New Roman" w:hAnsi="Times New Roman" w:cs="Times New Roman"/>
          <w:color w:val="FF0000"/>
        </w:rPr>
        <w:t> wyposażyła przeżuwacze oraz inne </w:t>
      </w:r>
      <w:hyperlink r:id="rId47" w:history="1">
        <w:r w:rsidRPr="00BB3228">
          <w:rPr>
            <w:rStyle w:val="Hipercze"/>
            <w:rFonts w:ascii="Times New Roman" w:hAnsi="Times New Roman" w:cs="Times New Roman"/>
            <w:color w:val="FF0000"/>
          </w:rPr>
          <w:t>zwierzęta</w:t>
        </w:r>
      </w:hyperlink>
      <w:r w:rsidRPr="00BB3228">
        <w:rPr>
          <w:rFonts w:ascii="Times New Roman" w:hAnsi="Times New Roman" w:cs="Times New Roman"/>
          <w:color w:val="FF0000"/>
        </w:rPr>
        <w:t> trawożerne w </w:t>
      </w:r>
      <w:hyperlink r:id="rId48" w:history="1">
        <w:r w:rsidRPr="00BB3228">
          <w:rPr>
            <w:rStyle w:val="Hipercze"/>
            <w:rFonts w:ascii="Times New Roman" w:hAnsi="Times New Roman" w:cs="Times New Roman"/>
            <w:color w:val="FF0000"/>
          </w:rPr>
          <w:t>mikroorganizmy</w:t>
        </w:r>
      </w:hyperlink>
      <w:r w:rsidRPr="00BB3228">
        <w:rPr>
          <w:rFonts w:ascii="Times New Roman" w:hAnsi="Times New Roman" w:cs="Times New Roman"/>
          <w:color w:val="FF0000"/>
        </w:rPr>
        <w:t> które potrafią wytwarzać celulazy. Żyją one w </w:t>
      </w:r>
      <w:hyperlink r:id="rId49" w:history="1">
        <w:r w:rsidRPr="00BB3228">
          <w:rPr>
            <w:rStyle w:val="Hipercze"/>
            <w:rFonts w:ascii="Times New Roman" w:hAnsi="Times New Roman" w:cs="Times New Roman"/>
            <w:color w:val="FF0000"/>
          </w:rPr>
          <w:t>żołądkach</w:t>
        </w:r>
      </w:hyperlink>
      <w:r w:rsidRPr="00BB3228">
        <w:rPr>
          <w:rFonts w:ascii="Times New Roman" w:hAnsi="Times New Roman" w:cs="Times New Roman"/>
          <w:color w:val="FF0000"/>
        </w:rPr>
        <w:t> zwierząt i pomagają im wykorzystywać błonnik jako źródło </w:t>
      </w:r>
      <w:hyperlink r:id="rId50" w:history="1">
        <w:r w:rsidRPr="00BB3228">
          <w:rPr>
            <w:rStyle w:val="Hipercze"/>
            <w:rFonts w:ascii="Times New Roman" w:hAnsi="Times New Roman" w:cs="Times New Roman"/>
            <w:color w:val="FF0000"/>
          </w:rPr>
          <w:t>energii</w:t>
        </w:r>
      </w:hyperlink>
      <w:r w:rsidRPr="00BB3228">
        <w:rPr>
          <w:rFonts w:ascii="Times New Roman" w:hAnsi="Times New Roman" w:cs="Times New Roman"/>
          <w:color w:val="FF0000"/>
        </w:rPr>
        <w:t>. Bakterie rozkładające celulozę występują też w przewodzie pokarmowym </w:t>
      </w:r>
      <w:hyperlink r:id="rId51" w:history="1">
        <w:r w:rsidRPr="00BB3228">
          <w:rPr>
            <w:rStyle w:val="Hipercze"/>
            <w:rFonts w:ascii="Times New Roman" w:hAnsi="Times New Roman" w:cs="Times New Roman"/>
            <w:color w:val="FF0000"/>
          </w:rPr>
          <w:t>termitów</w:t>
        </w:r>
      </w:hyperlink>
      <w:r w:rsidRPr="00BB3228">
        <w:rPr>
          <w:rFonts w:ascii="Times New Roman" w:hAnsi="Times New Roman" w:cs="Times New Roman"/>
          <w:color w:val="FF0000"/>
        </w:rPr>
        <w:t>. Niektóre </w:t>
      </w:r>
      <w:hyperlink r:id="rId52" w:history="1">
        <w:r w:rsidRPr="00BB3228">
          <w:rPr>
            <w:rStyle w:val="Hipercze"/>
            <w:rFonts w:ascii="Times New Roman" w:hAnsi="Times New Roman" w:cs="Times New Roman"/>
            <w:color w:val="FF0000"/>
          </w:rPr>
          <w:t>ślimaki </w:t>
        </w:r>
      </w:hyperlink>
      <w:r w:rsidRPr="00BB3228">
        <w:rPr>
          <w:rFonts w:ascii="Times New Roman" w:hAnsi="Times New Roman" w:cs="Times New Roman"/>
          <w:color w:val="FF0000"/>
        </w:rPr>
        <w:t>potrafią rozkładać celulozę bez udziału bakterii. Błonnik występuje w zdrewniałych częściach roślin, w okrywach nasiennych </w:t>
      </w:r>
      <w:hyperlink r:id="rId53" w:history="1">
        <w:r w:rsidRPr="00BB3228">
          <w:rPr>
            <w:rStyle w:val="Hipercze"/>
            <w:rFonts w:ascii="Times New Roman" w:hAnsi="Times New Roman" w:cs="Times New Roman"/>
            <w:color w:val="FF0000"/>
          </w:rPr>
          <w:t>zbóż</w:t>
        </w:r>
      </w:hyperlink>
      <w:r w:rsidRPr="00BB3228">
        <w:rPr>
          <w:rFonts w:ascii="Times New Roman" w:hAnsi="Times New Roman" w:cs="Times New Roman"/>
          <w:color w:val="FF0000"/>
        </w:rPr>
        <w:t>, w </w:t>
      </w:r>
      <w:hyperlink r:id="rId54" w:history="1">
        <w:r w:rsidRPr="00BB3228">
          <w:rPr>
            <w:rStyle w:val="Hipercze"/>
            <w:rFonts w:ascii="Times New Roman" w:hAnsi="Times New Roman" w:cs="Times New Roman"/>
            <w:color w:val="FF0000"/>
          </w:rPr>
          <w:t>nasionach</w:t>
        </w:r>
      </w:hyperlink>
      <w:r w:rsidRPr="00BB3228">
        <w:rPr>
          <w:rFonts w:ascii="Times New Roman" w:hAnsi="Times New Roman" w:cs="Times New Roman"/>
          <w:color w:val="FF0000"/>
        </w:rPr>
        <w:t> roślin strączkowych i w mniejszej ilości w </w:t>
      </w:r>
      <w:hyperlink r:id="rId55" w:history="1">
        <w:r w:rsidRPr="00BB3228">
          <w:rPr>
            <w:rStyle w:val="Hipercze"/>
            <w:rFonts w:ascii="Times New Roman" w:hAnsi="Times New Roman" w:cs="Times New Roman"/>
            <w:color w:val="FF0000"/>
          </w:rPr>
          <w:t>owocach</w:t>
        </w:r>
      </w:hyperlink>
      <w:r w:rsidRPr="00BB3228">
        <w:rPr>
          <w:rFonts w:ascii="Times New Roman" w:hAnsi="Times New Roman" w:cs="Times New Roman"/>
          <w:color w:val="FF0000"/>
        </w:rPr>
        <w:t> i w </w:t>
      </w:r>
      <w:hyperlink r:id="rId56" w:history="1">
        <w:r w:rsidRPr="00BB3228">
          <w:rPr>
            <w:rStyle w:val="Hipercze"/>
            <w:rFonts w:ascii="Times New Roman" w:hAnsi="Times New Roman" w:cs="Times New Roman"/>
            <w:color w:val="FF0000"/>
          </w:rPr>
          <w:t>warzywach</w:t>
        </w:r>
      </w:hyperlink>
      <w:r w:rsidRPr="00BB3228">
        <w:rPr>
          <w:rFonts w:ascii="Times New Roman" w:hAnsi="Times New Roman" w:cs="Times New Roman"/>
          <w:color w:val="FF0000"/>
        </w:rPr>
        <w:t>.</w:t>
      </w:r>
    </w:p>
    <w:p w14:paraId="71C1F541" w14:textId="77777777" w:rsidR="00BB3228" w:rsidRPr="00BB3228" w:rsidRDefault="00BB3228" w:rsidP="00BB3228">
      <w:pPr>
        <w:rPr>
          <w:rFonts w:ascii="Times New Roman" w:hAnsi="Times New Roman" w:cs="Times New Roman"/>
        </w:rPr>
      </w:pPr>
      <w:r w:rsidRPr="00BB3228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 wp14:anchorId="38B09994" wp14:editId="6A0097E2">
            <wp:extent cx="5760720" cy="231330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AB740" w14:textId="77777777" w:rsidR="00BB3228" w:rsidRPr="00BB3228" w:rsidRDefault="00BB3228" w:rsidP="00BB3228">
      <w:pPr>
        <w:pStyle w:val="Akapitzlist"/>
        <w:rPr>
          <w:rFonts w:ascii="Times New Roman" w:hAnsi="Times New Roman" w:cs="Times New Roman"/>
          <w:b/>
        </w:rPr>
      </w:pPr>
    </w:p>
    <w:p w14:paraId="1F84D6D0" w14:textId="77777777" w:rsidR="00BB3228" w:rsidRPr="00BB3228" w:rsidRDefault="00BB3228" w:rsidP="00BB3228">
      <w:pPr>
        <w:rPr>
          <w:rFonts w:ascii="Times New Roman" w:hAnsi="Times New Roman" w:cs="Times New Roman"/>
        </w:rPr>
      </w:pPr>
    </w:p>
    <w:p w14:paraId="4631A4C1" w14:textId="77777777" w:rsidR="00BB3228" w:rsidRPr="00BB3228" w:rsidRDefault="00BB3228" w:rsidP="00BB3228">
      <w:pPr>
        <w:rPr>
          <w:rFonts w:ascii="Times New Roman" w:hAnsi="Times New Roman" w:cs="Times New Roman"/>
        </w:rPr>
      </w:pPr>
    </w:p>
    <w:p w14:paraId="54DE9A93" w14:textId="77777777" w:rsidR="00BB3228" w:rsidRPr="00BB3228" w:rsidRDefault="00BB3228" w:rsidP="00B66145">
      <w:pPr>
        <w:spacing w:line="240" w:lineRule="auto"/>
        <w:rPr>
          <w:rFonts w:ascii="Times New Roman" w:hAnsi="Times New Roman" w:cs="Times New Roman"/>
          <w:b/>
          <w:color w:val="FF0000"/>
        </w:rPr>
      </w:pPr>
    </w:p>
    <w:sectPr w:rsidR="00BB3228" w:rsidRPr="00BB3228" w:rsidSect="00832E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5110F1"/>
    <w:multiLevelType w:val="hybridMultilevel"/>
    <w:tmpl w:val="32E0380E"/>
    <w:lvl w:ilvl="0" w:tplc="E2AA5A52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039F6"/>
    <w:multiLevelType w:val="hybridMultilevel"/>
    <w:tmpl w:val="0B2CF7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844BCC"/>
    <w:multiLevelType w:val="hybridMultilevel"/>
    <w:tmpl w:val="07326664"/>
    <w:lvl w:ilvl="0" w:tplc="6ECC1738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BCA789B"/>
    <w:multiLevelType w:val="hybridMultilevel"/>
    <w:tmpl w:val="23969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F37745"/>
    <w:multiLevelType w:val="hybridMultilevel"/>
    <w:tmpl w:val="2F30A46A"/>
    <w:lvl w:ilvl="0" w:tplc="08CA732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B1B1B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2B13EC"/>
    <w:multiLevelType w:val="multilevel"/>
    <w:tmpl w:val="D1A67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3437E9"/>
    <w:multiLevelType w:val="hybridMultilevel"/>
    <w:tmpl w:val="1110CE90"/>
    <w:lvl w:ilvl="0" w:tplc="1212A4A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67DF176C"/>
    <w:multiLevelType w:val="hybridMultilevel"/>
    <w:tmpl w:val="0C14A52C"/>
    <w:lvl w:ilvl="0" w:tplc="3808DD4E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145"/>
    <w:rsid w:val="0042028F"/>
    <w:rsid w:val="00843A02"/>
    <w:rsid w:val="00B66145"/>
    <w:rsid w:val="00BB3228"/>
    <w:rsid w:val="00DA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7ABF3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6145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66145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B6614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B66145"/>
  </w:style>
  <w:style w:type="paragraph" w:styleId="Akapitzlist">
    <w:name w:val="List Paragraph"/>
    <w:basedOn w:val="Normalny"/>
    <w:uiPriority w:val="34"/>
    <w:qFormat/>
    <w:rsid w:val="00B66145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B66145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BB3228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jxassistivemathml">
    <w:name w:val="mjx_assistive_mathml"/>
    <w:basedOn w:val="Domylnaczcionkaakapitu"/>
    <w:rsid w:val="00BB32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87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5p.pistacja.tv/wp-admin/admin-ajax.php?action=h5p_embed&amp;id=338" TargetMode="External"/><Relationship Id="rId14" Type="http://schemas.openxmlformats.org/officeDocument/2006/relationships/hyperlink" Target="https://h5p.pistacja.tv/wp-admin/admin-ajax.php?action=h5p_embed&amp;id=344" TargetMode="External"/><Relationship Id="rId15" Type="http://schemas.openxmlformats.org/officeDocument/2006/relationships/hyperlink" Target="https://h5p.pistacja.tv/wp-admin/admin-ajax.php?action=h5p_embed&amp;id=345" TargetMode="External"/><Relationship Id="rId16" Type="http://schemas.openxmlformats.org/officeDocument/2006/relationships/hyperlink" Target="https://h5p.pistacja.tv/wp-admin/admin-ajax.php?action=h5p_embed&amp;id=347" TargetMode="External"/><Relationship Id="rId17" Type="http://schemas.openxmlformats.org/officeDocument/2006/relationships/hyperlink" Target="https://h5p.pistacja.tv/wp-admin/admin-ajax.php?action=h5p_embed&amp;id=348" TargetMode="External"/><Relationship Id="rId18" Type="http://schemas.openxmlformats.org/officeDocument/2006/relationships/hyperlink" Target="mailto:boniita1903@gmail.com" TargetMode="External"/><Relationship Id="rId19" Type="http://schemas.openxmlformats.org/officeDocument/2006/relationships/hyperlink" Target="https://www.youtube.com/watch?v=aGyb5y7ha04" TargetMode="External"/><Relationship Id="rId50" Type="http://schemas.openxmlformats.org/officeDocument/2006/relationships/hyperlink" Target="https://www.ekologia.pl/wiedza/slowniki/leksykon-ekologii-i-ochrony-srodowiska/energia" TargetMode="External"/><Relationship Id="rId51" Type="http://schemas.openxmlformats.org/officeDocument/2006/relationships/hyperlink" Target="https://www.ekologia.pl/ciekawostki/termity-opis-wystepowanie-i-zdjecia-owady-termity-ciekawostki,20433.html" TargetMode="External"/><Relationship Id="rId52" Type="http://schemas.openxmlformats.org/officeDocument/2006/relationships/hyperlink" Target="https://www.ekologia.pl/dom-i-ogrod/pielegnacja-ogrodu/slimaki-w-ogrodzie-skuteczne-metody-zwalczania-slimakow,19522.html" TargetMode="External"/><Relationship Id="rId53" Type="http://schemas.openxmlformats.org/officeDocument/2006/relationships/hyperlink" Target="https://www.ekologia.pl/wiedza/slowniki/leksykon-ekologii-i-ochrony-srodowiska/zboza" TargetMode="External"/><Relationship Id="rId54" Type="http://schemas.openxmlformats.org/officeDocument/2006/relationships/hyperlink" Target="https://www.ekologia.pl/wiedza/slowniki/leksykon-ekologii-i-ochrony-srodowiska/nasiona" TargetMode="External"/><Relationship Id="rId55" Type="http://schemas.openxmlformats.org/officeDocument/2006/relationships/hyperlink" Target="https://www.ekologia.pl/wiedza/slowniki/leksykon-ekologii-i-ochrony-srodowiska/owoce" TargetMode="External"/><Relationship Id="rId56" Type="http://schemas.openxmlformats.org/officeDocument/2006/relationships/hyperlink" Target="https://www.ekologia.pl/wiedza/slowniki/leksykon-ekologii-i-ochrony-srodowiska/warzywa" TargetMode="External"/><Relationship Id="rId57" Type="http://schemas.openxmlformats.org/officeDocument/2006/relationships/image" Target="media/image16.emf"/><Relationship Id="rId58" Type="http://schemas.openxmlformats.org/officeDocument/2006/relationships/fontTable" Target="fontTable.xml"/><Relationship Id="rId59" Type="http://schemas.openxmlformats.org/officeDocument/2006/relationships/theme" Target="theme/theme1.xml"/><Relationship Id="rId40" Type="http://schemas.openxmlformats.org/officeDocument/2006/relationships/hyperlink" Target="https://www.ekologia.pl/wiedza/slowniki/leksykon-ekologii-i-ochrony-srodowiska/bawelna" TargetMode="External"/><Relationship Id="rId41" Type="http://schemas.openxmlformats.org/officeDocument/2006/relationships/image" Target="media/image14.jpeg"/><Relationship Id="rId42" Type="http://schemas.openxmlformats.org/officeDocument/2006/relationships/image" Target="media/image15.png"/><Relationship Id="rId43" Type="http://schemas.openxmlformats.org/officeDocument/2006/relationships/hyperlink" Target="https://www.ekologia.pl/wiedza/zwierzeta/ssaki" TargetMode="External"/><Relationship Id="rId44" Type="http://schemas.openxmlformats.org/officeDocument/2006/relationships/hyperlink" Target="https://www.ekologia.pl/wiedza/slowniki/leksykon-ekologii-i-ochrony-srodowiska/czlowiek" TargetMode="External"/><Relationship Id="rId45" Type="http://schemas.openxmlformats.org/officeDocument/2006/relationships/hyperlink" Target="https://www.ekologia.pl/wiedza/slowniki/leksykon-ekologii-i-ochrony-srodowiska/zwiazek" TargetMode="External"/><Relationship Id="rId46" Type="http://schemas.openxmlformats.org/officeDocument/2006/relationships/hyperlink" Target="https://www.ekologia.pl/wiedza/slowniki/leksykon-ekologii-i-ochrony-srodowiska/natura" TargetMode="External"/><Relationship Id="rId47" Type="http://schemas.openxmlformats.org/officeDocument/2006/relationships/hyperlink" Target="https://www.ekologia.pl/wiedza/zwierzeta/" TargetMode="External"/><Relationship Id="rId48" Type="http://schemas.openxmlformats.org/officeDocument/2006/relationships/hyperlink" Target="https://www.ekologia.pl/wiedza/slowniki/leksykon-ekologii-i-ochrony-srodowiska/drobnoustroje" TargetMode="External"/><Relationship Id="rId49" Type="http://schemas.openxmlformats.org/officeDocument/2006/relationships/hyperlink" Target="https://www.ekologia.pl/wiedza/slowniki/leksykon-ekologii-i-ochrony-srodowiska/zoladek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ordwall.net/pl/resource/641491/angielski/reakcje-j%C4%99zykowe-1" TargetMode="External"/><Relationship Id="rId6" Type="http://schemas.openxmlformats.org/officeDocument/2006/relationships/hyperlink" Target="https://wordwall.net/pl/resource/494505/reakcje-j%C4%99zykowe-egzamin-8-kl" TargetMode="External"/><Relationship Id="rId7" Type="http://schemas.openxmlformats.org/officeDocument/2006/relationships/hyperlink" Target="https://wordwall.net/pl/resource/1827304/angielski/egzamin-%c3%b3smoklasisty-przydatne-s%c5%82ownictwo-cz3" TargetMode="External"/><Relationship Id="rId8" Type="http://schemas.openxmlformats.org/officeDocument/2006/relationships/hyperlink" Target="https://wordwall.net/pl/resource/2060538/angielski/egzamin-%c3%b3smoklasisty-przydatne-s%c5%82ownictwo-cz5-typy" TargetMode="External"/><Relationship Id="rId9" Type="http://schemas.openxmlformats.org/officeDocument/2006/relationships/hyperlink" Target="https://wordwall.net/pl/resource/2059939/angielski/egzamin-%c3%b3smoklasisty-przydatne-s%c5%82ownictwo-cz4" TargetMode="External"/><Relationship Id="rId30" Type="http://schemas.openxmlformats.org/officeDocument/2006/relationships/image" Target="media/image8.jpeg"/><Relationship Id="rId31" Type="http://schemas.openxmlformats.org/officeDocument/2006/relationships/image" Target="media/image9.png"/><Relationship Id="rId32" Type="http://schemas.openxmlformats.org/officeDocument/2006/relationships/image" Target="media/image10.emf"/><Relationship Id="rId33" Type="http://schemas.openxmlformats.org/officeDocument/2006/relationships/image" Target="media/image11.png"/><Relationship Id="rId34" Type="http://schemas.openxmlformats.org/officeDocument/2006/relationships/image" Target="media/image12.emf"/><Relationship Id="rId35" Type="http://schemas.openxmlformats.org/officeDocument/2006/relationships/image" Target="media/image13.jpeg"/><Relationship Id="rId36" Type="http://schemas.openxmlformats.org/officeDocument/2006/relationships/hyperlink" Target="https://www.ekologia.pl/wiedza/slowniki/leksykon-ekologii-i-ochrony-srodowiska/sciana-komorkowa" TargetMode="External"/><Relationship Id="rId37" Type="http://schemas.openxmlformats.org/officeDocument/2006/relationships/hyperlink" Target="https://www.ekologia.pl/wiedza/slowniki/leksykon-ekologii-i-ochrony-srodowiska/komorka" TargetMode="External"/><Relationship Id="rId38" Type="http://schemas.openxmlformats.org/officeDocument/2006/relationships/hyperlink" Target="https://www.ekologia.pl/wiedza/slowniki/leksykon-ekologii-i-ochrony-srodowiska/rosliny" TargetMode="External"/><Relationship Id="rId39" Type="http://schemas.openxmlformats.org/officeDocument/2006/relationships/hyperlink" Target="https://www.ekologia.pl/wiedza/slowniki/leksykon-ekologii-i-ochrony-srodowiska/drewno" TargetMode="External"/><Relationship Id="rId20" Type="http://schemas.openxmlformats.org/officeDocument/2006/relationships/hyperlink" Target="https://www.youtube.com/watch?v=_bUN_Kwo11Q" TargetMode="External"/><Relationship Id="rId21" Type="http://schemas.openxmlformats.org/officeDocument/2006/relationships/hyperlink" Target="https://www.e-historia.com.pl/70-katalog-nazw/678-zwiazek-socjalistycznych-republik-radzieckich" TargetMode="External"/><Relationship Id="rId22" Type="http://schemas.openxmlformats.org/officeDocument/2006/relationships/hyperlink" Target="https://europa.eu/european-union/about-eu/easy-to-read_pl" TargetMode="External"/><Relationship Id="rId23" Type="http://schemas.openxmlformats.org/officeDocument/2006/relationships/image" Target="media/image1.jpeg"/><Relationship Id="rId24" Type="http://schemas.openxmlformats.org/officeDocument/2006/relationships/image" Target="media/image2.jpeg"/><Relationship Id="rId25" Type="http://schemas.openxmlformats.org/officeDocument/2006/relationships/image" Target="media/image3.jpeg"/><Relationship Id="rId26" Type="http://schemas.openxmlformats.org/officeDocument/2006/relationships/image" Target="media/image4.jpeg"/><Relationship Id="rId27" Type="http://schemas.openxmlformats.org/officeDocument/2006/relationships/image" Target="media/image5.jpeg"/><Relationship Id="rId28" Type="http://schemas.openxmlformats.org/officeDocument/2006/relationships/image" Target="media/image6.png"/><Relationship Id="rId29" Type="http://schemas.openxmlformats.org/officeDocument/2006/relationships/image" Target="media/image7.jpeg"/><Relationship Id="rId10" Type="http://schemas.openxmlformats.org/officeDocument/2006/relationships/hyperlink" Target="https://wordwall.net/pl/resource/1827441/angielski/egzamin-%c3%b3smoklasisty-przydatne-s%c5%82ownictwo-cz-2" TargetMode="External"/><Relationship Id="rId11" Type="http://schemas.openxmlformats.org/officeDocument/2006/relationships/hyperlink" Target="https://wordwall.net/pl/resource/954460/angielski/reakcje-j%C4%99zykowe-part-1" TargetMode="External"/><Relationship Id="rId12" Type="http://schemas.openxmlformats.org/officeDocument/2006/relationships/hyperlink" Target="https://h5p.pistacja.tv/wp-admin/admin-ajax.php?action=h5p_embed&amp;id=336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14</Pages>
  <Words>2426</Words>
  <Characters>14561</Characters>
  <Application>Microsoft Macintosh Word</Application>
  <DocSecurity>0</DocSecurity>
  <Lines>121</Lines>
  <Paragraphs>33</Paragraphs>
  <ScaleCrop>false</ScaleCrop>
  <LinksUpToDate>false</LinksUpToDate>
  <CharactersWithSpaces>16954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Microsoft Office</dc:creator>
  <cp:keywords/>
  <dc:description/>
  <cp:lastModifiedBy>Użytkownik Microsoft Office</cp:lastModifiedBy>
  <cp:revision>3</cp:revision>
  <dcterms:created xsi:type="dcterms:W3CDTF">2020-05-31T12:36:00Z</dcterms:created>
  <dcterms:modified xsi:type="dcterms:W3CDTF">2020-05-31T18:19:00Z</dcterms:modified>
</cp:coreProperties>
</file>