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4D56" w14:textId="77777777" w:rsidR="00425772" w:rsidRDefault="00425772" w:rsidP="00F160A9">
      <w:pPr>
        <w:spacing w:before="88" w:line="295" w:lineRule="auto"/>
        <w:ind w:left="111" w:right="2668" w:hanging="1"/>
        <w:rPr>
          <w:rFonts w:asciiTheme="minorHAnsi" w:hAnsiTheme="minorHAnsi"/>
          <w:b/>
          <w:color w:val="231F20"/>
          <w:sz w:val="28"/>
          <w:shd w:val="clear" w:color="auto" w:fill="FFFFFF"/>
        </w:rPr>
      </w:pPr>
    </w:p>
    <w:p w14:paraId="3172CA56" w14:textId="6C08AD5B" w:rsidR="008026B0" w:rsidRPr="007809DC" w:rsidRDefault="009B0615" w:rsidP="00F160A9">
      <w:pPr>
        <w:spacing w:before="88" w:line="295" w:lineRule="auto"/>
        <w:ind w:left="111" w:right="2668" w:hanging="1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/>
          <w:b/>
          <w:color w:val="231F20"/>
          <w:sz w:val="28"/>
          <w:shd w:val="clear" w:color="auto" w:fill="FFFFFF"/>
        </w:rPr>
        <w:t>Przedmiotowy</w:t>
      </w:r>
      <w:r w:rsidR="00F160A9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231F20"/>
          <w:sz w:val="28"/>
          <w:shd w:val="clear" w:color="auto" w:fill="FFFFFF"/>
        </w:rPr>
        <w:t>System Oceniania</w:t>
      </w:r>
      <w:r w:rsidR="00651C99">
        <w:rPr>
          <w:rFonts w:asciiTheme="minorHAnsi" w:hAnsiTheme="minorHAnsi"/>
          <w:b/>
          <w:color w:val="231F20"/>
          <w:sz w:val="28"/>
          <w:shd w:val="clear" w:color="auto" w:fill="FFFFFF"/>
        </w:rPr>
        <w:t>.</w:t>
      </w:r>
    </w:p>
    <w:p w14:paraId="1BC9035C" w14:textId="23EF69FB" w:rsidR="00CE5C85" w:rsidRPr="00F67CE6" w:rsidRDefault="009B0615" w:rsidP="00F160A9">
      <w:pPr>
        <w:spacing w:before="88" w:line="295" w:lineRule="auto"/>
        <w:ind w:left="111" w:right="2668" w:hanging="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Chemia </w:t>
      </w:r>
      <w:r w:rsidR="00F160A9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 w szkole </w:t>
      </w:r>
      <w:r w:rsidR="008026B0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>p</w:t>
      </w:r>
      <w:r w:rsidR="00F160A9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>odstawowej</w:t>
      </w:r>
      <w:r w:rsidR="00651C99">
        <w:rPr>
          <w:rFonts w:asciiTheme="minorHAnsi" w:hAnsiTheme="minorHAnsi"/>
          <w:b/>
          <w:color w:val="231F20"/>
          <w:sz w:val="28"/>
          <w:shd w:val="clear" w:color="auto" w:fill="FFFFFF"/>
        </w:rPr>
        <w:t>.</w:t>
      </w:r>
    </w:p>
    <w:p w14:paraId="0992AA28" w14:textId="32C187A5" w:rsidR="00CE5C85" w:rsidRPr="00F67CE6" w:rsidRDefault="00F160A9">
      <w:pPr>
        <w:pStyle w:val="Nagwek1"/>
        <w:spacing w:before="102"/>
        <w:ind w:left="111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Założenia do przedmiotowych zasad oceniania</w:t>
      </w:r>
      <w:r w:rsidR="00651C99">
        <w:rPr>
          <w:rFonts w:asciiTheme="minorHAnsi" w:hAnsiTheme="minorHAnsi"/>
          <w:color w:val="231F20"/>
        </w:rPr>
        <w:t>.</w:t>
      </w:r>
      <w:bookmarkStart w:id="0" w:name="_GoBack"/>
      <w:bookmarkEnd w:id="0"/>
    </w:p>
    <w:p w14:paraId="5A9669D1" w14:textId="77777777" w:rsidR="00CE5C85" w:rsidRPr="00F67CE6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Użyteczność</w:t>
      </w:r>
    </w:p>
    <w:p w14:paraId="576653FC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Ocenianie powinno być nakierowane na te wiadomości i umiejętności, których opanowanie przez ucznia pozwala osiągnąć założone cele nauczania.</w:t>
      </w:r>
    </w:p>
    <w:p w14:paraId="0BB0DB51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Wspomaganie procesu uczenia się i</w:t>
      </w:r>
      <w:r w:rsidRPr="00F67CE6">
        <w:rPr>
          <w:rFonts w:asciiTheme="minorHAnsi" w:hAnsiTheme="minorHAnsi"/>
          <w:color w:val="231F20"/>
          <w:spacing w:val="30"/>
        </w:rPr>
        <w:t xml:space="preserve"> </w:t>
      </w:r>
      <w:r w:rsidRPr="00F67CE6">
        <w:rPr>
          <w:rFonts w:asciiTheme="minorHAnsi" w:hAnsiTheme="minorHAnsi"/>
          <w:color w:val="231F20"/>
        </w:rPr>
        <w:t>nauczania</w:t>
      </w:r>
    </w:p>
    <w:p w14:paraId="1ADA7411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Ocenianie powinno motywować ucznia oraz skłaniać zarówno ucznia, jak i nauczyciela do </w:t>
      </w:r>
      <w:r w:rsidRPr="00F67CE6">
        <w:rPr>
          <w:rFonts w:asciiTheme="minorHAnsi" w:hAnsiTheme="minorHAnsi"/>
          <w:color w:val="231F20"/>
          <w:spacing w:val="1"/>
        </w:rPr>
        <w:t xml:space="preserve">wyciągania </w:t>
      </w:r>
      <w:r w:rsidRPr="00F67CE6">
        <w:rPr>
          <w:rFonts w:asciiTheme="minorHAnsi" w:hAnsiTheme="minorHAnsi"/>
          <w:color w:val="231F20"/>
        </w:rPr>
        <w:t>wniosków</w:t>
      </w:r>
      <w:r w:rsidR="00C66CDC" w:rsidRPr="00F67CE6">
        <w:rPr>
          <w:rFonts w:asciiTheme="minorHAnsi" w:hAnsiTheme="minorHAnsi"/>
          <w:color w:val="231F20"/>
        </w:rPr>
        <w:t xml:space="preserve"> </w:t>
      </w:r>
      <w:r w:rsidRPr="00F67CE6">
        <w:rPr>
          <w:rFonts w:asciiTheme="minorHAnsi" w:hAnsiTheme="minorHAnsi"/>
          <w:color w:val="231F20"/>
        </w:rPr>
        <w:t>z dotychczasowej</w:t>
      </w:r>
      <w:r w:rsidRPr="00F67CE6">
        <w:rPr>
          <w:rFonts w:asciiTheme="minorHAnsi" w:hAnsiTheme="minorHAnsi"/>
          <w:color w:val="231F20"/>
          <w:spacing w:val="5"/>
        </w:rPr>
        <w:t xml:space="preserve"> </w:t>
      </w:r>
      <w:r w:rsidRPr="00F67CE6">
        <w:rPr>
          <w:rFonts w:asciiTheme="minorHAnsi" w:hAnsiTheme="minorHAnsi"/>
          <w:color w:val="231F20"/>
        </w:rPr>
        <w:t>współpracy.</w:t>
      </w:r>
    </w:p>
    <w:p w14:paraId="49A36826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Wielowątkowość</w:t>
      </w:r>
    </w:p>
    <w:p w14:paraId="1CDF4795" w14:textId="77777777" w:rsidR="00CE5C85" w:rsidRPr="00F67CE6" w:rsidRDefault="00F160A9">
      <w:pPr>
        <w:pStyle w:val="Tekstpodstawowy"/>
        <w:spacing w:before="64" w:line="249" w:lineRule="auto"/>
        <w:ind w:left="338" w:right="1335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Proces oceniania powinien stwarzać sytuacje, w których każdy uczeń będzie miał możliwość zademonstrowania</w:t>
      </w:r>
      <w:r w:rsidRPr="00F67CE6">
        <w:rPr>
          <w:rFonts w:asciiTheme="minorHAnsi" w:hAnsiTheme="minorHAnsi"/>
          <w:color w:val="231F20"/>
          <w:spacing w:val="48"/>
        </w:rPr>
        <w:t xml:space="preserve"> </w:t>
      </w:r>
      <w:r w:rsidRPr="00F67CE6">
        <w:rPr>
          <w:rFonts w:asciiTheme="minorHAnsi" w:hAnsiTheme="minorHAnsi"/>
          <w:color w:val="231F20"/>
        </w:rPr>
        <w:t>swojej wiedzy, kreatywności i</w:t>
      </w:r>
      <w:r w:rsidRPr="00F67CE6">
        <w:rPr>
          <w:rFonts w:asciiTheme="minorHAnsi" w:hAnsiTheme="minorHAnsi"/>
          <w:color w:val="231F20"/>
          <w:spacing w:val="47"/>
        </w:rPr>
        <w:t xml:space="preserve"> </w:t>
      </w:r>
      <w:r w:rsidRPr="00F67CE6">
        <w:rPr>
          <w:rFonts w:asciiTheme="minorHAnsi" w:hAnsiTheme="minorHAnsi"/>
          <w:color w:val="231F20"/>
        </w:rPr>
        <w:t>oryginalności.</w:t>
      </w:r>
    </w:p>
    <w:p w14:paraId="3CC9E76F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Otwartość</w:t>
      </w:r>
    </w:p>
    <w:p w14:paraId="28C07208" w14:textId="77777777" w:rsidR="00CE5C85" w:rsidRPr="00F67CE6" w:rsidRDefault="00F160A9">
      <w:pPr>
        <w:pStyle w:val="Tekstpodstawowy"/>
        <w:spacing w:before="64" w:line="249" w:lineRule="auto"/>
        <w:ind w:left="338" w:right="49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Kryteria oceniania powinny być zrozumiałe i jawne, a wyniki – dostępne dla wszystkich zainteresowanych. Proces oceniania powinien  być otwarty na analizę i weryfikację.</w:t>
      </w:r>
    </w:p>
    <w:p w14:paraId="79E3552D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Pewność</w:t>
      </w:r>
      <w:r w:rsidRPr="00F67CE6">
        <w:rPr>
          <w:rFonts w:asciiTheme="minorHAnsi" w:hAnsiTheme="minorHAnsi"/>
          <w:color w:val="231F20"/>
          <w:spacing w:val="22"/>
        </w:rPr>
        <w:t xml:space="preserve"> </w:t>
      </w:r>
      <w:r w:rsidRPr="00F67CE6">
        <w:rPr>
          <w:rFonts w:asciiTheme="minorHAnsi" w:hAnsiTheme="minorHAnsi"/>
          <w:color w:val="231F20"/>
        </w:rPr>
        <w:t>wnioskowania</w:t>
      </w:r>
    </w:p>
    <w:p w14:paraId="21478900" w14:textId="77777777" w:rsidR="00CE5C85" w:rsidRPr="00F67CE6" w:rsidRDefault="00F160A9">
      <w:pPr>
        <w:pStyle w:val="Tekstpodstawowy"/>
        <w:spacing w:before="64"/>
        <w:ind w:left="338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Materiał zgromadzony w procesie oceniania powinien gwarantować pewność umiejętności ucznia.</w:t>
      </w:r>
    </w:p>
    <w:p w14:paraId="505F7CF9" w14:textId="77777777" w:rsidR="00CE5C85" w:rsidRPr="00F67CE6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8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Spójność</w:t>
      </w:r>
      <w:r w:rsidRPr="00F67CE6">
        <w:rPr>
          <w:rFonts w:asciiTheme="minorHAnsi" w:hAnsiTheme="minorHAnsi"/>
          <w:color w:val="231F20"/>
          <w:spacing w:val="13"/>
        </w:rPr>
        <w:t xml:space="preserve"> </w:t>
      </w:r>
      <w:r w:rsidRPr="00F67CE6">
        <w:rPr>
          <w:rFonts w:asciiTheme="minorHAnsi" w:hAnsiTheme="minorHAnsi"/>
          <w:color w:val="231F20"/>
        </w:rPr>
        <w:t>wewnętrzna</w:t>
      </w:r>
    </w:p>
    <w:p w14:paraId="7A4A2A3B" w14:textId="77777777" w:rsidR="00CE5C85" w:rsidRPr="00F67CE6" w:rsidRDefault="00F160A9">
      <w:pPr>
        <w:pStyle w:val="Tekstpodstawowy"/>
        <w:spacing w:before="64" w:line="249" w:lineRule="auto"/>
        <w:ind w:left="338" w:right="49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Każdy składnik zasad oceniania powinien być zgodny ze standardami nauczania, standardami oceniania oraz z programem rozwoju szkoły.</w:t>
      </w:r>
    </w:p>
    <w:p w14:paraId="0A43081B" w14:textId="77777777" w:rsidR="00CE5C85" w:rsidRPr="00F67CE6" w:rsidRDefault="00CE5C85">
      <w:pPr>
        <w:pStyle w:val="Tekstpodstawowy"/>
        <w:ind w:left="0"/>
        <w:rPr>
          <w:rFonts w:asciiTheme="minorHAnsi" w:hAnsiTheme="minorHAnsi"/>
          <w:sz w:val="20"/>
        </w:rPr>
      </w:pPr>
    </w:p>
    <w:p w14:paraId="25622E3B" w14:textId="681BCE79" w:rsidR="00CE5C85" w:rsidRPr="00F67CE6" w:rsidRDefault="00CE5C85" w:rsidP="009B0615">
      <w:pPr>
        <w:pStyle w:val="Tekstpodstawowy"/>
        <w:spacing w:before="3"/>
        <w:ind w:left="0"/>
        <w:rPr>
          <w:rFonts w:asciiTheme="minorHAnsi" w:hAnsiTheme="minorHAnsi"/>
        </w:rPr>
      </w:pPr>
    </w:p>
    <w:p w14:paraId="4B47B8E2" w14:textId="77777777" w:rsidR="00CE5C85" w:rsidRPr="00F67CE6" w:rsidRDefault="00CE5C85">
      <w:pPr>
        <w:spacing w:line="249" w:lineRule="auto"/>
        <w:jc w:val="both"/>
        <w:rPr>
          <w:rFonts w:asciiTheme="minorHAnsi" w:hAnsiTheme="minorHAnsi"/>
        </w:rPr>
        <w:sectPr w:rsidR="00CE5C85" w:rsidRPr="00F67CE6" w:rsidSect="00F67CE6">
          <w:type w:val="continuous"/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198CA29A" w14:textId="77777777" w:rsidR="00CE5C85" w:rsidRPr="00F67CE6" w:rsidRDefault="00F160A9" w:rsidP="00F67CE6">
      <w:pPr>
        <w:pStyle w:val="Nagwek1"/>
        <w:spacing w:before="0"/>
        <w:ind w:left="0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Formy i zasady bieżącego oceniania</w:t>
      </w:r>
    </w:p>
    <w:p w14:paraId="4346A205" w14:textId="77777777" w:rsidR="00CE5C85" w:rsidRPr="00F67CE6" w:rsidRDefault="00CE5C8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CE5C85" w:rsidRPr="007809DC" w14:paraId="4B3D55CC" w14:textId="77777777" w:rsidTr="00F67CE6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14:paraId="07C27CE0" w14:textId="77777777" w:rsidR="00CE5C85" w:rsidRPr="00F67CE6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 klasie</w:t>
            </w:r>
          </w:p>
        </w:tc>
      </w:tr>
      <w:tr w:rsidR="00CE5C85" w:rsidRPr="007809DC" w14:paraId="050926BB" w14:textId="77777777" w:rsidTr="00F67CE6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14:paraId="0B114456" w14:textId="77777777" w:rsidR="00CE5C85" w:rsidRPr="00F67CE6" w:rsidRDefault="00F160A9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307746D3" w14:textId="77777777" w:rsidR="00CE5C85" w:rsidRPr="00F67CE6" w:rsidRDefault="00F160A9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14:paraId="6AE4CD3D" w14:textId="77777777" w:rsidR="00CE5C85" w:rsidRPr="00F67CE6" w:rsidRDefault="00F160A9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14:paraId="66A28D07" w14:textId="77777777" w:rsidR="00CE5C85" w:rsidRPr="00F67CE6" w:rsidRDefault="00F160A9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 przeprowadzania</w:t>
            </w:r>
          </w:p>
        </w:tc>
      </w:tr>
      <w:tr w:rsidR="00CE5C85" w:rsidRPr="007809DC" w14:paraId="335F30E9" w14:textId="77777777" w:rsidTr="00F67CE6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B1F7799" w14:textId="77777777" w:rsidR="00CE5C85" w:rsidRPr="00F67CE6" w:rsidRDefault="00F160A9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13C141B" w14:textId="77777777" w:rsidR="00CE5C85" w:rsidRPr="00F67CE6" w:rsidRDefault="00F160A9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48DC1C63" w14:textId="77777777" w:rsidR="00CE5C85" w:rsidRPr="00F67CE6" w:rsidRDefault="00F160A9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przy 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1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h tygodniowo 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co najmniej jedna praca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klasow</w:t>
            </w:r>
            <w:r w:rsidR="00FE3765" w:rsidRPr="00F67CE6">
              <w:rPr>
                <w:rFonts w:asciiTheme="minorHAnsi" w:hAnsiTheme="minorHAnsi"/>
                <w:color w:val="231F20"/>
                <w:sz w:val="17"/>
              </w:rPr>
              <w:t>a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F39CDDE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zapowiadane przynajmniej </w:t>
            </w:r>
            <w:r w:rsidR="00B23F49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tygodniowym wyprzedzeniem</w:t>
            </w:r>
          </w:p>
          <w:p w14:paraId="279B9790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informacja o pracy klasowej zanotowana wcześniej w dzienniku lekcyjnym</w:t>
            </w:r>
          </w:p>
          <w:p w14:paraId="171247F5" w14:textId="77777777" w:rsidR="00CE5C85" w:rsidRPr="00F67CE6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7809DC" w14:paraId="2C05BA74" w14:textId="77777777" w:rsidTr="00F67CE6">
        <w:trPr>
          <w:trHeight w:val="760"/>
        </w:trPr>
        <w:tc>
          <w:tcPr>
            <w:tcW w:w="1395" w:type="dxa"/>
            <w:shd w:val="clear" w:color="auto" w:fill="auto"/>
          </w:tcPr>
          <w:p w14:paraId="65E4293E" w14:textId="77777777" w:rsidR="00CE5C85" w:rsidRPr="00F67CE6" w:rsidRDefault="00F160A9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14:paraId="7D0F1E1D" w14:textId="77777777" w:rsidR="00CE5C85" w:rsidRPr="00F67CE6" w:rsidRDefault="00F160A9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14:paraId="480342A2" w14:textId="77777777" w:rsidR="00CE5C85" w:rsidRPr="00F67CE6" w:rsidRDefault="00B23F49" w:rsidP="00FE3765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p</w:t>
            </w:r>
            <w:r w:rsidR="00F160A9" w:rsidRPr="007809DC">
              <w:rPr>
                <w:rFonts w:asciiTheme="minorHAnsi" w:hAnsiTheme="minorHAnsi" w:cstheme="minorHAnsi"/>
                <w:color w:val="231F20"/>
                <w:sz w:val="17"/>
              </w:rPr>
              <w:t>rzy</w:t>
            </w:r>
            <w:r w:rsidR="00FE3765" w:rsidRPr="007809DC">
              <w:rPr>
                <w:rFonts w:asciiTheme="minorHAnsi" w:hAnsiTheme="minorHAnsi" w:cstheme="minorHAnsi"/>
                <w:color w:val="231F20"/>
                <w:sz w:val="17"/>
              </w:rPr>
              <w:t>1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h tygodniowo jeden sprawdzian w półroczu</w:t>
            </w:r>
          </w:p>
        </w:tc>
        <w:tc>
          <w:tcPr>
            <w:tcW w:w="3712" w:type="dxa"/>
            <w:shd w:val="clear" w:color="auto" w:fill="auto"/>
          </w:tcPr>
          <w:p w14:paraId="402023AF" w14:textId="77777777" w:rsidR="00CE5C85" w:rsidRPr="00F67CE6" w:rsidRDefault="00F160A9" w:rsidP="00FE3765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zapowiedziane z tygodniowym wyprzedzeniem</w:t>
            </w:r>
          </w:p>
        </w:tc>
      </w:tr>
      <w:tr w:rsidR="00CE5C85" w:rsidRPr="007809DC" w14:paraId="0350A165" w14:textId="77777777" w:rsidTr="00F67CE6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72CED1B9" w14:textId="77777777"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</w:p>
        </w:tc>
      </w:tr>
      <w:tr w:rsidR="00CE5C85" w:rsidRPr="007809DC" w14:paraId="648B7C66" w14:textId="77777777" w:rsidTr="00F67CE6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74C447B" w14:textId="77777777" w:rsidR="00CE5C85" w:rsidRPr="00F67CE6" w:rsidRDefault="00F160A9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53EC03A4" w14:textId="77777777" w:rsidR="00CE5C85" w:rsidRPr="00F67CE6" w:rsidRDefault="00F160A9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 nauczania </w:t>
            </w:r>
            <w:r w:rsidR="0004172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bieżącej lekcji lub przygotowanie</w:t>
            </w:r>
          </w:p>
          <w:p w14:paraId="20549D12" w14:textId="77777777" w:rsidR="00CE5C85" w:rsidRPr="00F67CE6" w:rsidRDefault="00F160A9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691A83FE" w14:textId="77777777" w:rsidR="00CE5C85" w:rsidRPr="00F67CE6" w:rsidRDefault="00FE3765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rzy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1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h tygodniowo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jedna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prac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a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94699EA" w14:textId="77777777" w:rsidR="00CE5C85" w:rsidRPr="00F67CE6" w:rsidRDefault="00041724" w:rsidP="0004172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zróżnicowane zadania zgodnie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 realizowanym materiałem</w:t>
            </w:r>
          </w:p>
        </w:tc>
      </w:tr>
      <w:tr w:rsidR="00CE5C85" w:rsidRPr="007809DC" w14:paraId="0F554D56" w14:textId="77777777" w:rsidTr="00F67CE6">
        <w:trPr>
          <w:trHeight w:val="1460"/>
        </w:trPr>
        <w:tc>
          <w:tcPr>
            <w:tcW w:w="1395" w:type="dxa"/>
            <w:shd w:val="clear" w:color="auto" w:fill="auto"/>
          </w:tcPr>
          <w:p w14:paraId="56303F74" w14:textId="77777777" w:rsidR="00CE5C85" w:rsidRPr="00F67CE6" w:rsidRDefault="00F160A9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14:paraId="13FF1C49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14:paraId="3CECD983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14:paraId="65614AE2" w14:textId="77777777" w:rsidR="00CE5C85" w:rsidRPr="00F67CE6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zasady prowadzenia zeszytu ćwiczeń powinny zostać ustalone na pierwszej lekcji</w:t>
            </w:r>
          </w:p>
          <w:p w14:paraId="6082A734" w14:textId="77777777" w:rsidR="00CE5C85" w:rsidRPr="00F67CE6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CE5C85" w:rsidRPr="007809DC" w14:paraId="1B02050C" w14:textId="77777777" w:rsidTr="00F67CE6">
        <w:trPr>
          <w:trHeight w:val="1860"/>
        </w:trPr>
        <w:tc>
          <w:tcPr>
            <w:tcW w:w="1395" w:type="dxa"/>
            <w:shd w:val="clear" w:color="auto" w:fill="auto"/>
          </w:tcPr>
          <w:p w14:paraId="56848EBE" w14:textId="77777777" w:rsidR="00CE5C85" w:rsidRPr="00F67CE6" w:rsidRDefault="00F160A9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14:paraId="3664F933" w14:textId="77777777" w:rsidR="00CE5C85" w:rsidRPr="00F67CE6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prace badawcze, obserwacje i hodowle wskazane</w:t>
            </w:r>
          </w:p>
          <w:p w14:paraId="5AB8DBC3" w14:textId="77777777" w:rsidR="00CE5C85" w:rsidRPr="00F67CE6" w:rsidRDefault="00F160A9">
            <w:pPr>
              <w:pStyle w:val="TableParagraph"/>
              <w:spacing w:before="0" w:line="202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podstawie programowej</w:t>
            </w:r>
          </w:p>
          <w:p w14:paraId="00D3B790" w14:textId="77777777" w:rsidR="00CE5C85" w:rsidRPr="00F67CE6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zadania związane</w:t>
            </w:r>
          </w:p>
          <w:p w14:paraId="5535BC1E" w14:textId="77777777" w:rsidR="00CE5C85" w:rsidRPr="00F67CE6" w:rsidRDefault="00F160A9">
            <w:pPr>
              <w:pStyle w:val="TableParagraph"/>
              <w:spacing w:before="0" w:line="204" w:lineRule="exact"/>
              <w:ind w:left="22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 projektami edukacyjnymi</w:t>
            </w:r>
          </w:p>
          <w:p w14:paraId="097EBC92" w14:textId="77777777" w:rsidR="00CE5C85" w:rsidRPr="00F67CE6" w:rsidRDefault="00F160A9" w:rsidP="00401374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– wykonywanie plakatów, prezentacji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multimedialnych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14:paraId="5E14DAAB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14:paraId="6115C3B6" w14:textId="77777777" w:rsidR="00CE5C85" w:rsidRPr="00F67CE6" w:rsidRDefault="00F160A9" w:rsidP="00F67CE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zadania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przeznaczone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pracy w grupach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lub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kierowane do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uczniów szczególnie zainteresowanych biologią</w:t>
            </w:r>
          </w:p>
        </w:tc>
      </w:tr>
      <w:tr w:rsidR="00CE5C85" w:rsidRPr="007809DC" w14:paraId="033317B0" w14:textId="77777777" w:rsidTr="00F67CE6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37884E5D" w14:textId="77777777"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 ustne</w:t>
            </w:r>
          </w:p>
        </w:tc>
      </w:tr>
      <w:tr w:rsidR="00CE5C85" w:rsidRPr="007809DC" w14:paraId="41C3047B" w14:textId="77777777" w:rsidTr="00F67CE6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5A205C81" w14:textId="77777777" w:rsidR="00CE5C85" w:rsidRPr="00F67CE6" w:rsidRDefault="00F160A9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2689A918" w14:textId="77777777" w:rsidR="00CE5C85" w:rsidRPr="00F67CE6" w:rsidRDefault="00F160A9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0A28BB3D" w14:textId="77777777"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57A3CB81" w14:textId="77777777"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bez zapowiedzi</w:t>
            </w:r>
          </w:p>
        </w:tc>
      </w:tr>
      <w:tr w:rsidR="00CE5C85" w:rsidRPr="007809DC" w14:paraId="1372FDFC" w14:textId="77777777" w:rsidTr="00F67CE6">
        <w:trPr>
          <w:trHeight w:val="860"/>
        </w:trPr>
        <w:tc>
          <w:tcPr>
            <w:tcW w:w="1395" w:type="dxa"/>
            <w:shd w:val="clear" w:color="auto" w:fill="auto"/>
          </w:tcPr>
          <w:p w14:paraId="718FBCBF" w14:textId="77777777"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14:paraId="3248D1F7" w14:textId="77777777"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EABBDD5" w14:textId="77777777" w:rsidR="00CE5C85" w:rsidRPr="00F67CE6" w:rsidRDefault="00F160A9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częstotliwość dowolna,</w:t>
            </w:r>
          </w:p>
          <w:p w14:paraId="0D9E6AB3" w14:textId="77777777" w:rsidR="00CE5C85" w:rsidRPr="00F67CE6" w:rsidRDefault="00F160A9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14:paraId="11701219" w14:textId="77777777" w:rsidR="00CE5C85" w:rsidRPr="00F67CE6" w:rsidRDefault="00F160A9" w:rsidP="00401374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uc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zniowie sami zgłaszają się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do 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>o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dpowiedzi lub są wyznaczani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przez nauczyciela</w:t>
            </w:r>
          </w:p>
        </w:tc>
      </w:tr>
      <w:tr w:rsidR="00CE5C85" w:rsidRPr="007809DC" w14:paraId="2811C09E" w14:textId="77777777" w:rsidTr="00F67CE6">
        <w:trPr>
          <w:trHeight w:val="1080"/>
        </w:trPr>
        <w:tc>
          <w:tcPr>
            <w:tcW w:w="1395" w:type="dxa"/>
            <w:shd w:val="clear" w:color="auto" w:fill="auto"/>
          </w:tcPr>
          <w:p w14:paraId="3D86692A" w14:textId="77777777" w:rsidR="00CE5C85" w:rsidRPr="00F67CE6" w:rsidRDefault="00F160A9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14:paraId="687D4812" w14:textId="77777777"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942D63F" w14:textId="77777777" w:rsidR="00CE5C85" w:rsidRPr="00F67CE6" w:rsidRDefault="00F160A9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14:paraId="04220475" w14:textId="77777777" w:rsidR="00CE5C85" w:rsidRPr="00F67CE6" w:rsidRDefault="00F160A9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7809DC" w14:paraId="21EECA0D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C172525" w14:textId="77777777"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14:paraId="2EF8DBAD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14:paraId="1C105085" w14:textId="77777777"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14:paraId="38EDBB89" w14:textId="77777777" w:rsidR="00CE5C85" w:rsidRPr="00F67CE6" w:rsidRDefault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oceniane są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aktywność, zaangażowanie, umiej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ętność pracy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w grupie lub w parach</w:t>
            </w:r>
          </w:p>
          <w:p w14:paraId="1340399C" w14:textId="77777777" w:rsidR="00CE5C85" w:rsidRPr="00F67CE6" w:rsidRDefault="00F160A9" w:rsidP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ocenianiu można uwzględnić ocenę koleżeńską lub samoocenę</w:t>
            </w:r>
          </w:p>
        </w:tc>
      </w:tr>
    </w:tbl>
    <w:p w14:paraId="60CA06EC" w14:textId="77777777" w:rsidR="00CE5C85" w:rsidRPr="00F67CE6" w:rsidRDefault="00CE5C85">
      <w:pPr>
        <w:spacing w:line="235" w:lineRule="auto"/>
        <w:rPr>
          <w:rFonts w:asciiTheme="minorHAnsi" w:hAnsiTheme="minorHAnsi"/>
          <w:sz w:val="17"/>
        </w:rPr>
        <w:sectPr w:rsidR="00CE5C8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4178806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14:paraId="46E29BC7" w14:textId="77777777" w:rsidR="00CE5C85" w:rsidRPr="00F67CE6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14:paraId="7E7EE925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14:paraId="65C3380F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="00C66CDC" w:rsidRPr="00F67CE6">
        <w:rPr>
          <w:rFonts w:asciiTheme="minorHAnsi" w:hAnsiTheme="minorHAnsi"/>
          <w:color w:val="231F20"/>
          <w:sz w:val="18"/>
        </w:rPr>
        <w:t xml:space="preserve">dwóch tygodni od daty powrotu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szkoły.</w:t>
      </w:r>
      <w:r w:rsidR="00401374"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Jeżeli nieobecność jest nieusprawiedliwiona, uczeń przystępuje do pracy klasowej na pierwszej lekcji, na którą przyszedł.</w:t>
      </w:r>
    </w:p>
    <w:p w14:paraId="0D4A8EF7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raz w półroczu poprawić pracę klasową. Obie oceny są wpisywane do dziennika, a pod uwagę jest brana ocena poprawkowa, nawet jeśli jest niższa od</w:t>
      </w:r>
      <w:r w:rsidRPr="00F67CE6">
        <w:rPr>
          <w:rFonts w:asciiTheme="minorHAnsi" w:hAnsiTheme="minorHAnsi"/>
          <w:color w:val="231F20"/>
          <w:spacing w:val="27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poprawianej.</w:t>
      </w:r>
    </w:p>
    <w:p w14:paraId="005B4259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Sprawdziany</w:t>
      </w:r>
    </w:p>
    <w:p w14:paraId="480CEEAE" w14:textId="77777777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Nieobecność ucznia na sprawdzianie nie obliguje go do pisemnego zaliczenia danej partii materiału.</w:t>
      </w:r>
    </w:p>
    <w:p w14:paraId="332D5258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Wymagania na poszczególne oceny szkolne z prac</w:t>
      </w:r>
      <w:r w:rsidRPr="00F67CE6">
        <w:rPr>
          <w:rFonts w:asciiTheme="minorHAnsi" w:hAnsiTheme="minorHAnsi"/>
          <w:color w:val="231F20"/>
          <w:spacing w:val="32"/>
        </w:rPr>
        <w:t xml:space="preserve"> </w:t>
      </w:r>
      <w:r w:rsidRPr="00F67CE6">
        <w:rPr>
          <w:rFonts w:asciiTheme="minorHAnsi" w:hAnsiTheme="minorHAnsi"/>
          <w:color w:val="231F20"/>
        </w:rPr>
        <w:t>pisemnych</w:t>
      </w:r>
    </w:p>
    <w:p w14:paraId="6CBCC69E" w14:textId="77777777" w:rsidR="00A15897" w:rsidRPr="007809DC" w:rsidRDefault="00A15897" w:rsidP="00A15897">
      <w:pPr>
        <w:pStyle w:val="Tekstpodstawowy"/>
        <w:spacing w:before="64"/>
        <w:ind w:left="284"/>
        <w:rPr>
          <w:rFonts w:asciiTheme="minorHAnsi" w:hAnsiTheme="minorHAnsi" w:cstheme="minorHAnsi"/>
        </w:rPr>
      </w:pPr>
      <w:r w:rsidRPr="007809DC">
        <w:rPr>
          <w:rFonts w:asciiTheme="minorHAnsi" w:hAnsiTheme="minorHAnsi" w:cstheme="minorHAnsi"/>
        </w:rPr>
        <w:t>Od ucznia wymaga się uzyskania następujących wyników na poszczególne oceny:</w:t>
      </w:r>
    </w:p>
    <w:p w14:paraId="211C94A2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 w:rsidRPr="00F67CE6">
        <w:rPr>
          <w:rFonts w:asciiTheme="minorHAnsi" w:hAnsiTheme="minorHAnsi"/>
          <w:sz w:val="18"/>
        </w:rPr>
        <w:t>100–98% – celujący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607EE0CB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97–90% – bardzo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E82B2B2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 w:rsidRPr="00F67CE6">
        <w:rPr>
          <w:rFonts w:asciiTheme="minorHAnsi" w:hAnsiTheme="minorHAnsi"/>
          <w:sz w:val="18"/>
        </w:rPr>
        <w:t>89–71% –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70E4687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70–50% – dostateczny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79B4B096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49–31% – dopuszczający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14:paraId="23E75AF6" w14:textId="77777777"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30–0% – niedostateczny</w:t>
      </w:r>
      <w:r w:rsidR="00A15897" w:rsidRPr="007809DC">
        <w:rPr>
          <w:rFonts w:asciiTheme="minorHAnsi" w:hAnsiTheme="minorHAnsi" w:cstheme="minorHAnsi"/>
          <w:sz w:val="18"/>
        </w:rPr>
        <w:t>.</w:t>
      </w:r>
    </w:p>
    <w:p w14:paraId="7D995B91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Odpowiedzi</w:t>
      </w:r>
      <w:r w:rsidRPr="00F67CE6">
        <w:rPr>
          <w:rFonts w:asciiTheme="minorHAnsi" w:hAnsiTheme="minorHAnsi"/>
          <w:color w:val="231F20"/>
          <w:spacing w:val="12"/>
        </w:rPr>
        <w:t xml:space="preserve"> </w:t>
      </w:r>
      <w:r w:rsidRPr="00F67CE6">
        <w:rPr>
          <w:rFonts w:asciiTheme="minorHAnsi" w:hAnsiTheme="minorHAnsi"/>
          <w:color w:val="231F20"/>
        </w:rPr>
        <w:t>ustne</w:t>
      </w:r>
    </w:p>
    <w:p w14:paraId="7F5ABF76" w14:textId="77777777" w:rsidR="00CE5C85" w:rsidRPr="00F67CE6" w:rsidRDefault="00F160A9" w:rsidP="00F67CE6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14:paraId="57700063" w14:textId="77777777" w:rsidR="00CE5C85" w:rsidRPr="00F67CE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być nieprzygotowany do odpowiedzi ustnej bez usprawiedliwienia raz w półroczu. 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przed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lekcją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lub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jej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początku,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zanim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wywoła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go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14:paraId="7ECBACCE" w14:textId="77777777" w:rsidR="00CE5C85" w:rsidRPr="00F67CE6" w:rsidRDefault="00F160A9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Kolejne nieprzygotowanie może zgłosić uczeń uczęszczający do dwóch szkół </w:t>
      </w:r>
      <w:r w:rsidRPr="00F67CE6">
        <w:rPr>
          <w:rFonts w:asciiTheme="minorHAnsi" w:hAnsiTheme="minorHAnsi"/>
          <w:color w:val="231F20"/>
          <w:spacing w:val="-3"/>
          <w:sz w:val="18"/>
        </w:rPr>
        <w:t xml:space="preserve">(np. </w:t>
      </w:r>
      <w:r w:rsidRPr="00F67CE6">
        <w:rPr>
          <w:rFonts w:asciiTheme="minorHAnsi" w:hAnsiTheme="minorHAnsi"/>
          <w:color w:val="231F20"/>
          <w:sz w:val="18"/>
        </w:rPr>
        <w:t>muzycznej), w okresie odbywających się przesłuchań i egzaminów albo reprezentujący szkołę w ważnych konkursach artystycznych lub zawodach sportowych.</w:t>
      </w:r>
    </w:p>
    <w:p w14:paraId="66B148AE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14:paraId="3A3E2024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14:paraId="7C63D240" w14:textId="77777777" w:rsidR="00CE5C85" w:rsidRPr="00F67CE6" w:rsidRDefault="00F160A9" w:rsidP="00F67CE6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Zadania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związane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realizacją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projektu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edukacyjnego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reguluje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rozporządzenie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ocenianiu.</w:t>
      </w:r>
    </w:p>
    <w:p w14:paraId="1C85E4E7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14:paraId="57AB2AF0" w14:textId="77777777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Uczeń może otrzymać ocenę celującą, jeżeli:</w:t>
      </w:r>
    </w:p>
    <w:p w14:paraId="5C9B1BCB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samodzielnie zaprojektuje i wykona doświadczenie na lekcji lub omówi doświadczenie wykonane w</w:t>
      </w:r>
      <w:r w:rsidRPr="00F67CE6">
        <w:rPr>
          <w:rFonts w:asciiTheme="minorHAnsi" w:hAnsiTheme="minorHAnsi"/>
          <w:color w:val="231F20"/>
          <w:spacing w:val="2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domu,</w:t>
      </w:r>
    </w:p>
    <w:p w14:paraId="45861615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aktywnie uczestniczy w lekcji z zadawaniem </w:t>
      </w:r>
      <w:r w:rsidRPr="00F67CE6">
        <w:rPr>
          <w:rFonts w:asciiTheme="minorHAnsi" w:hAnsiTheme="minorHAnsi"/>
          <w:color w:val="231F20"/>
          <w:spacing w:val="1"/>
          <w:sz w:val="18"/>
        </w:rPr>
        <w:t>pytań</w:t>
      </w:r>
      <w:r w:rsidRPr="00F67CE6">
        <w:rPr>
          <w:rFonts w:asciiTheme="minorHAnsi" w:hAnsiTheme="minorHAnsi"/>
          <w:color w:val="231F20"/>
          <w:spacing w:val="4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aktywnych,</w:t>
      </w:r>
    </w:p>
    <w:p w14:paraId="440A0D94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przygotuje materiały do lekcji</w:t>
      </w:r>
      <w:r w:rsidRPr="00F67CE6">
        <w:rPr>
          <w:rFonts w:asciiTheme="minorHAnsi" w:hAnsiTheme="minorHAnsi"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odwróconej.</w:t>
      </w:r>
    </w:p>
    <w:p w14:paraId="50B7BA76" w14:textId="77777777" w:rsidR="00CE5C85" w:rsidRPr="00F67CE6" w:rsidRDefault="00CE5C85">
      <w:pPr>
        <w:pStyle w:val="Tekstpodstawowy"/>
        <w:ind w:left="0"/>
        <w:rPr>
          <w:rFonts w:asciiTheme="minorHAnsi" w:hAnsiTheme="minorHAnsi"/>
          <w:sz w:val="19"/>
        </w:rPr>
      </w:pPr>
    </w:p>
    <w:p w14:paraId="3379169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Sprawdzenie i ocenianie sumujące postępy ucznia</w:t>
      </w:r>
    </w:p>
    <w:p w14:paraId="47644A8A" w14:textId="77777777" w:rsidR="00CE5C85" w:rsidRPr="00F67CE6" w:rsidRDefault="00F160A9" w:rsidP="00F67CE6">
      <w:pPr>
        <w:pStyle w:val="Tekstpodstawowy"/>
        <w:spacing w:before="61" w:line="249" w:lineRule="auto"/>
        <w:ind w:left="110" w:right="-16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Podsumowaniem edukacyjnych osiągnięć ucznia w danym roku szkolnym są </w:t>
      </w:r>
      <w:r w:rsidRPr="00F67CE6">
        <w:rPr>
          <w:rFonts w:asciiTheme="minorHAnsi" w:hAnsiTheme="minorHAnsi"/>
          <w:b/>
          <w:color w:val="231F20"/>
        </w:rPr>
        <w:t xml:space="preserve">ocena śródroczna </w:t>
      </w:r>
      <w:r w:rsidRPr="00F67CE6">
        <w:rPr>
          <w:rFonts w:asciiTheme="minorHAnsi" w:hAnsiTheme="minorHAnsi"/>
          <w:color w:val="231F20"/>
        </w:rPr>
        <w:t xml:space="preserve">i </w:t>
      </w:r>
      <w:r w:rsidRPr="00F67CE6">
        <w:rPr>
          <w:rFonts w:asciiTheme="minorHAnsi" w:hAnsiTheme="minorHAnsi"/>
          <w:b/>
          <w:color w:val="231F20"/>
        </w:rPr>
        <w:t>ocena roczna</w:t>
      </w:r>
      <w:r w:rsidRPr="00F67CE6">
        <w:rPr>
          <w:rFonts w:asciiTheme="minorHAnsi" w:hAnsiTheme="minorHAnsi"/>
          <w:color w:val="231F20"/>
        </w:rPr>
        <w:t>.</w:t>
      </w:r>
      <w:r w:rsidR="00C66CDC" w:rsidRPr="00F67CE6">
        <w:rPr>
          <w:rFonts w:asciiTheme="minorHAnsi" w:hAnsiTheme="minorHAnsi"/>
          <w:color w:val="231F20"/>
        </w:rPr>
        <w:t xml:space="preserve"> </w:t>
      </w:r>
      <w:r w:rsidR="00A15897" w:rsidRPr="007809DC">
        <w:rPr>
          <w:rFonts w:asciiTheme="minorHAnsi" w:hAnsiTheme="minorHAnsi" w:cstheme="minorHAnsi"/>
          <w:color w:val="231F20"/>
        </w:rPr>
        <w:t>Nauczyciel wystawia je</w:t>
      </w:r>
      <w:r w:rsidRPr="00F67CE6">
        <w:rPr>
          <w:rFonts w:asciiTheme="minorHAnsi" w:hAnsiTheme="minorHAnsi"/>
          <w:color w:val="231F20"/>
        </w:rPr>
        <w:t xml:space="preserve"> po uwzględnieniu wszystkich form aktywności ucznia oraz wagi ocen cząstkowych.</w:t>
      </w:r>
    </w:p>
    <w:p w14:paraId="6D8C6600" w14:textId="77777777" w:rsidR="00CE5C85" w:rsidRPr="00F67CE6" w:rsidRDefault="00CE5C85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p w14:paraId="3E31EDFC" w14:textId="77777777" w:rsidR="00904A0E" w:rsidRPr="007809DC" w:rsidRDefault="00F160A9" w:rsidP="00904A0E">
      <w:pPr>
        <w:spacing w:line="247" w:lineRule="auto"/>
        <w:ind w:left="110" w:right="-16"/>
        <w:jc w:val="both"/>
        <w:rPr>
          <w:rFonts w:asciiTheme="minorHAnsi" w:hAnsiTheme="minorHAnsi" w:cstheme="minorHAnsi"/>
          <w:i/>
          <w:color w:val="231F20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Przedmiotowe zasady oceniania zostały opracowane na podstawie wytycznych zawartych w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Rozporządzeniu MEN z dnia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10 </w:t>
      </w:r>
      <w:r w:rsidRPr="00F67CE6">
        <w:rPr>
          <w:rFonts w:asciiTheme="minorHAnsi" w:hAnsiTheme="minorHAnsi"/>
          <w:i/>
          <w:color w:val="231F20"/>
          <w:sz w:val="18"/>
        </w:rPr>
        <w:t xml:space="preserve">czerwca </w:t>
      </w:r>
    </w:p>
    <w:p w14:paraId="1C83AA40" w14:textId="380CE80E" w:rsidR="00CE5C85" w:rsidRDefault="00F160A9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color w:val="231F20"/>
          <w:sz w:val="18"/>
        </w:rPr>
      </w:pPr>
      <w:r w:rsidRPr="00F67CE6">
        <w:rPr>
          <w:rFonts w:asciiTheme="minorHAnsi" w:hAnsiTheme="minorHAnsi"/>
          <w:i/>
          <w:color w:val="231F20"/>
          <w:spacing w:val="-3"/>
          <w:sz w:val="18"/>
        </w:rPr>
        <w:t>2015</w:t>
      </w:r>
      <w:r w:rsidR="00FE3765"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 xml:space="preserve">(poz. 843) w sprawie szczegółowych warunków i sposobu oceniania, klasyfikowania i promowania uczniów i </w:t>
      </w:r>
      <w:r w:rsidR="00C66CDC" w:rsidRPr="00F67CE6">
        <w:rPr>
          <w:rFonts w:asciiTheme="minorHAnsi" w:hAnsiTheme="minorHAnsi"/>
          <w:i/>
          <w:color w:val="231F20"/>
          <w:sz w:val="18"/>
        </w:rPr>
        <w:t xml:space="preserve">słuchaczy </w:t>
      </w:r>
      <w:r w:rsidRPr="00F67CE6">
        <w:rPr>
          <w:rFonts w:asciiTheme="minorHAnsi" w:hAnsiTheme="minorHAnsi"/>
          <w:i/>
          <w:color w:val="231F20"/>
          <w:sz w:val="18"/>
        </w:rPr>
        <w:t>w szkołach publicznych</w:t>
      </w:r>
      <w:r w:rsidRPr="00F67CE6">
        <w:rPr>
          <w:rFonts w:asciiTheme="minorHAnsi" w:hAnsiTheme="minorHAnsi"/>
          <w:color w:val="231F20"/>
          <w:sz w:val="18"/>
        </w:rPr>
        <w:t xml:space="preserve">, a </w:t>
      </w:r>
      <w:r w:rsidRPr="00F67CE6">
        <w:rPr>
          <w:rFonts w:asciiTheme="minorHAnsi" w:hAnsiTheme="minorHAnsi"/>
          <w:color w:val="231F20"/>
          <w:spacing w:val="1"/>
          <w:sz w:val="18"/>
        </w:rPr>
        <w:t xml:space="preserve">także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Rozporządzenia MEN z dnia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11 </w:t>
      </w:r>
      <w:r w:rsidRPr="00F67CE6">
        <w:rPr>
          <w:rFonts w:asciiTheme="minorHAnsi" w:hAnsiTheme="minorHAnsi"/>
          <w:i/>
          <w:color w:val="231F20"/>
          <w:sz w:val="18"/>
        </w:rPr>
        <w:t xml:space="preserve">sierpnia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2016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F67CE6">
        <w:rPr>
          <w:rFonts w:asciiTheme="minorHAnsi" w:hAnsiTheme="minorHAnsi"/>
          <w:i/>
          <w:color w:val="231F20"/>
          <w:spacing w:val="11"/>
          <w:sz w:val="18"/>
        </w:rPr>
        <w:t xml:space="preserve"> </w:t>
      </w:r>
      <w:r w:rsidRPr="00F67CE6">
        <w:rPr>
          <w:rFonts w:asciiTheme="minorHAnsi" w:hAnsiTheme="minorHAnsi"/>
          <w:i/>
          <w:color w:val="231F20"/>
          <w:sz w:val="18"/>
        </w:rPr>
        <w:t>publicznych.</w:t>
      </w:r>
    </w:p>
    <w:p w14:paraId="622F3B86" w14:textId="6EDC0BD9" w:rsidR="00F96C80" w:rsidRDefault="00F96C80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color w:val="231F20"/>
          <w:sz w:val="18"/>
        </w:rPr>
      </w:pPr>
    </w:p>
    <w:p w14:paraId="0ABF8024" w14:textId="6FA3A5BD" w:rsidR="00F96C80" w:rsidRDefault="00F96C80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color w:val="231F20"/>
          <w:sz w:val="18"/>
        </w:rPr>
      </w:pPr>
    </w:p>
    <w:p w14:paraId="741A3A7E" w14:textId="2D42F746" w:rsidR="00F96C80" w:rsidRDefault="00F96C80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color w:val="231F20"/>
          <w:sz w:val="18"/>
        </w:rPr>
      </w:pPr>
    </w:p>
    <w:p w14:paraId="7D1509E0" w14:textId="2B28C139" w:rsidR="00F96C80" w:rsidRDefault="00F96C80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color w:val="231F20"/>
          <w:sz w:val="18"/>
        </w:rPr>
      </w:pPr>
    </w:p>
    <w:p w14:paraId="55898272" w14:textId="10F01F2C" w:rsidR="00F96C80" w:rsidRPr="00F96C80" w:rsidRDefault="00F96C80" w:rsidP="00F96C80">
      <w:pPr>
        <w:spacing w:line="247" w:lineRule="auto"/>
        <w:ind w:left="110" w:right="-16"/>
        <w:jc w:val="right"/>
        <w:rPr>
          <w:rFonts w:asciiTheme="minorHAnsi" w:hAnsiTheme="minorHAnsi"/>
          <w:i/>
          <w:color w:val="231F20"/>
          <w:sz w:val="24"/>
        </w:rPr>
      </w:pPr>
      <w:r w:rsidRPr="00F96C80">
        <w:rPr>
          <w:rFonts w:asciiTheme="minorHAnsi" w:hAnsiTheme="minorHAnsi"/>
          <w:i/>
          <w:color w:val="231F20"/>
          <w:sz w:val="24"/>
        </w:rPr>
        <w:t>Nauczyciel: Bogusław Janik</w:t>
      </w:r>
    </w:p>
    <w:p w14:paraId="66E89667" w14:textId="77777777" w:rsidR="00F96C80" w:rsidRPr="00F67CE6" w:rsidRDefault="00F96C80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sz w:val="18"/>
        </w:rPr>
      </w:pPr>
    </w:p>
    <w:sectPr w:rsidR="00F96C80" w:rsidRPr="00F67CE6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9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1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5"/>
    <w:rsid w:val="00041724"/>
    <w:rsid w:val="000D6A11"/>
    <w:rsid w:val="00172FDB"/>
    <w:rsid w:val="00401374"/>
    <w:rsid w:val="00425772"/>
    <w:rsid w:val="00457FDE"/>
    <w:rsid w:val="00651C99"/>
    <w:rsid w:val="006D38D5"/>
    <w:rsid w:val="007809DC"/>
    <w:rsid w:val="008026B0"/>
    <w:rsid w:val="00817512"/>
    <w:rsid w:val="00904A0E"/>
    <w:rsid w:val="009B0615"/>
    <w:rsid w:val="00A15897"/>
    <w:rsid w:val="00B23F49"/>
    <w:rsid w:val="00C66CDC"/>
    <w:rsid w:val="00CA0A0C"/>
    <w:rsid w:val="00CD303F"/>
    <w:rsid w:val="00CE5C85"/>
    <w:rsid w:val="00F160A9"/>
    <w:rsid w:val="00F67CE6"/>
    <w:rsid w:val="00F96C80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1C"/>
  <w15:docId w15:val="{173307A3-DA42-4D8D-8B58-57A0E0F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2" ma:contentTypeDescription="Create a new document." ma:contentTypeScope="" ma:versionID="8de3e52beae865d08143ee2df17a2321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17bda07659228bfbc4127e591c1db0b0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1554E-4DC1-453A-9EB9-1EB8E7AAC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F0E59-2243-4075-A9C7-32573EB37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A0F4B-6CFC-414E-9708-D016BA24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Bogusław</cp:lastModifiedBy>
  <cp:revision>5</cp:revision>
  <dcterms:created xsi:type="dcterms:W3CDTF">2021-09-08T12:46:00Z</dcterms:created>
  <dcterms:modified xsi:type="dcterms:W3CDTF">2021-09-08T16:51:00Z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0x0101004A3B05668418954B9F9197D20C65EA1C</vt:lpwstr>
  </property>
</Properties>
</file>